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58A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187CA1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157" w:afterLines="50" w:line="576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年度未参检社会组织统计表</w:t>
      </w:r>
    </w:p>
    <w:tbl>
      <w:tblPr>
        <w:tblStyle w:val="4"/>
        <w:tblW w:w="491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60" w:type="dxa"/>
          <w:left w:w="120" w:type="dxa"/>
          <w:bottom w:w="60" w:type="dxa"/>
          <w:right w:w="120" w:type="dxa"/>
        </w:tblCellMar>
      </w:tblPr>
      <w:tblGrid>
        <w:gridCol w:w="1013"/>
        <w:gridCol w:w="4837"/>
        <w:gridCol w:w="4036"/>
        <w:gridCol w:w="2399"/>
        <w:gridCol w:w="1703"/>
      </w:tblGrid>
      <w:tr w14:paraId="09703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506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2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C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社会组织名称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8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1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组织类型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9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0A3B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268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1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2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苍溪县佳汇幼儿园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2E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52510824MJY919616F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3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F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应检未检</w:t>
            </w:r>
          </w:p>
        </w:tc>
      </w:tr>
      <w:tr w14:paraId="6F983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257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2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C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苍溪县陵江镇苹果幼儿园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A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52510824MJQ046777K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6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7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应检未检</w:t>
            </w:r>
          </w:p>
        </w:tc>
      </w:tr>
      <w:tr w14:paraId="5F1CC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377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5D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B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苍溪县恩行职业培训学校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2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52510824MJY963043J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4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CA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应检未检</w:t>
            </w:r>
          </w:p>
        </w:tc>
      </w:tr>
      <w:tr w14:paraId="27263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351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9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5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苍溪县欣苗幼儿园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97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52510824MJY9230092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5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5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应检未检</w:t>
            </w:r>
          </w:p>
        </w:tc>
      </w:tr>
      <w:tr w14:paraId="31570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297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F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4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苍溪县佳鑫幼儿园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1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52510824MJY911139L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2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8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应检未检</w:t>
            </w:r>
          </w:p>
        </w:tc>
      </w:tr>
      <w:tr w14:paraId="08E2F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214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E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B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苍溪县开心幼儿园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E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52510824MJY943405U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7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3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应检未检</w:t>
            </w:r>
          </w:p>
        </w:tc>
      </w:tr>
      <w:tr w14:paraId="3A2C2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174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A7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6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苍溪县滺浟托育中心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E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52510824MJY9649352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1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8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应检未检</w:t>
            </w:r>
          </w:p>
        </w:tc>
      </w:tr>
      <w:tr w14:paraId="3951A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9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5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B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苍溪县七彩幼儿园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9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52510824MJY871552K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9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18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应检未检</w:t>
            </w:r>
          </w:p>
        </w:tc>
      </w:tr>
      <w:tr w14:paraId="4D82D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9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B5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E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苍溪县蓝天幼儿园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BC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52510824MJ0A80045B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C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8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应检未检</w:t>
            </w:r>
          </w:p>
        </w:tc>
      </w:tr>
      <w:tr w14:paraId="576B2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9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E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苍溪县用水户协会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FE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51510824MJQ0042518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6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社会团体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7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应检未检</w:t>
            </w:r>
          </w:p>
        </w:tc>
      </w:tr>
      <w:tr w14:paraId="326A0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9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F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3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苍溪县岳东商会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D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51510824MJQ71742XN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C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社会团体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F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应检未检</w:t>
            </w:r>
          </w:p>
        </w:tc>
      </w:tr>
      <w:tr w14:paraId="6B07D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9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E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6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苍溪县川北孔子林孝道文化研究会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12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51510824MJQ0140463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8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社会团体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9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应检未检</w:t>
            </w:r>
          </w:p>
        </w:tc>
      </w:tr>
      <w:tr w14:paraId="44F55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9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B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E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苍溪县教育学会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1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51510824570711226P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8C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社会团体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5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已注销</w:t>
            </w:r>
          </w:p>
        </w:tc>
      </w:tr>
      <w:tr w14:paraId="35E2B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000000" w:sz="6" w:space="0"/>
            <w:insideV w:val="outset" w:color="000000" w:sz="6" w:space="0"/>
          </w:tblBorders>
          <w:tblCellMar>
            <w:top w:w="60" w:type="dxa"/>
            <w:left w:w="120" w:type="dxa"/>
            <w:bottom w:w="60" w:type="dxa"/>
            <w:right w:w="120" w:type="dxa"/>
          </w:tblCellMar>
        </w:tblPrEx>
        <w:trPr>
          <w:trHeight w:val="90" w:hRule="atLeast"/>
          <w:jc w:val="center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9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E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苍溪县夕阳情联谊会</w:t>
            </w:r>
          </w:p>
        </w:tc>
        <w:tc>
          <w:tcPr>
            <w:tcW w:w="1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1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51510824599971830P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A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5B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已注销</w:t>
            </w:r>
          </w:p>
        </w:tc>
      </w:tr>
    </w:tbl>
    <w:p w14:paraId="51AA7C54"/>
    <w:sectPr>
      <w:footerReference r:id="rId3" w:type="default"/>
      <w:pgSz w:w="16838" w:h="11906" w:orient="landscape"/>
      <w:pgMar w:top="1587" w:right="1417" w:bottom="1474" w:left="1417" w:header="851" w:footer="113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13D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AC25F5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AC25F5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E3D0E"/>
    <w:rsid w:val="258E3D0E"/>
    <w:rsid w:val="5EF0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2026-08-27T03:00:00Z</dcterms:created>
  <dc:creator>耶稣和玛丽链</dc:creator>
  <cp:lastModifiedBy>耶稣和玛丽链</cp:lastModifiedBy>
  <dcterms:modified xsi:type="dcterms:W3CDTF">2026-08-27T03:02:00Z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E995B9078341469B808E597C0167B3D8_11</vt:lpwstr>
  </property>
  <property fmtid="{D5CDD505-2E9C-101B-9397-08002B2CF9AE}" pid="4" name="KSOTemplateDocerSaveRecord">
    <vt:lpwstr>eyJoZGlkIjoiZDUzMzdmMjY4ZWNjOGJjMTkyZGMwM2Q5OTc5MmIzMWEiLCJ1c2VySWQiOiIzODQwNzA5MTMifQ==</vt:lpwstr>
  </property>
</Properties>
</file>