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523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spacing w:val="-2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28"/>
          <w:sz w:val="32"/>
          <w:szCs w:val="32"/>
          <w:lang w:eastAsia="zh-CN"/>
        </w:rPr>
        <w:t>附件</w:t>
      </w:r>
    </w:p>
    <w:p w14:paraId="08EA4A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苍溪县元坝镇2025年中央财政以工代赈项目</w:t>
      </w:r>
    </w:p>
    <w:p w14:paraId="368839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材料报价表</w:t>
      </w:r>
    </w:p>
    <w:bookmarkEnd w:id="0"/>
    <w:p w14:paraId="0351C3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20" w:lineRule="exact"/>
        <w:textAlignment w:val="auto"/>
        <w:rPr>
          <w:rFonts w:hint="eastAsia"/>
          <w:lang w:eastAsia="zh-CN"/>
        </w:rPr>
      </w:pPr>
    </w:p>
    <w:tbl>
      <w:tblPr>
        <w:tblStyle w:val="3"/>
        <w:tblW w:w="9555" w:type="dxa"/>
        <w:tblInd w:w="-1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439"/>
        <w:gridCol w:w="1005"/>
        <w:gridCol w:w="781"/>
        <w:gridCol w:w="1005"/>
        <w:gridCol w:w="558"/>
        <w:gridCol w:w="537"/>
        <w:gridCol w:w="1035"/>
        <w:gridCol w:w="959"/>
        <w:gridCol w:w="931"/>
      </w:tblGrid>
      <w:tr w14:paraId="33A18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05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8B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50" w:type="dxa"/>
            <w:gridSpan w:val="9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1D4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苍溪县元坝镇2025年中央财政以工代赈项目</w:t>
            </w:r>
          </w:p>
        </w:tc>
      </w:tr>
      <w:tr w14:paraId="42283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0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9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32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FBA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3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46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E0108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15D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0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4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2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AB6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2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6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5CDAA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64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555" w:type="dxa"/>
            <w:gridSpan w:val="10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1C0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采购类别</w:t>
            </w:r>
          </w:p>
        </w:tc>
      </w:tr>
      <w:tr w14:paraId="76D65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05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3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4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B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16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预估</w:t>
            </w:r>
          </w:p>
          <w:p w14:paraId="7482E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8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D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0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05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组价方式（元/吨）</w:t>
            </w:r>
          </w:p>
        </w:tc>
        <w:tc>
          <w:tcPr>
            <w:tcW w:w="93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623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248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AEAB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E1C9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ED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0FF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96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原材料单价</w:t>
            </w:r>
          </w:p>
        </w:tc>
        <w:tc>
          <w:tcPr>
            <w:tcW w:w="10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2E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运输车</w:t>
            </w:r>
          </w:p>
          <w:p w14:paraId="63A71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辆费用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24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运输人员工资</w:t>
            </w:r>
          </w:p>
        </w:tc>
        <w:tc>
          <w:tcPr>
            <w:tcW w:w="9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51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  <w:p w14:paraId="5200E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3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4144E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E2E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0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8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14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9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PC425R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0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6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C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3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803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2535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D1EBA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178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0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5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</w:t>
            </w:r>
          </w:p>
        </w:tc>
        <w:tc>
          <w:tcPr>
            <w:tcW w:w="14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9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φ6、φ12、φ14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7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E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8B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3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1602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D251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9E430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6F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05" w:type="dxa"/>
            <w:tcBorders>
              <w:top w:val="single" w:color="000000" w:sz="8" w:space="0"/>
              <w:left w:val="single" w:color="000000" w:sz="12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5D1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机砂</w:t>
            </w:r>
          </w:p>
        </w:tc>
        <w:tc>
          <w:tcPr>
            <w:tcW w:w="14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1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1mm-5mm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C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</w:t>
            </w:r>
          </w:p>
        </w:tc>
        <w:tc>
          <w:tcPr>
            <w:tcW w:w="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9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70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0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32C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1AFCA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ADD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56E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0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4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碎石</w:t>
            </w:r>
          </w:p>
        </w:tc>
        <w:tc>
          <w:tcPr>
            <w:tcW w:w="14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4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20mm-40mm</w:t>
            </w:r>
          </w:p>
          <w:p w14:paraId="14E1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破口石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A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7750</w:t>
            </w:r>
          </w:p>
        </w:tc>
        <w:tc>
          <w:tcPr>
            <w:tcW w:w="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63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5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0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E40F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8A6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CAF03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4BB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0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79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块石</w:t>
            </w:r>
          </w:p>
        </w:tc>
        <w:tc>
          <w:tcPr>
            <w:tcW w:w="14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C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30-50cm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B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98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0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8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AAF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0F4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018767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9D2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305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1EF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C15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</w:t>
            </w:r>
          </w:p>
          <w:p w14:paraId="1A96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  <w:tc>
          <w:tcPr>
            <w:tcW w:w="825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29A0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1.水泥报价不含下车费，但必须在备注栏注明水泥品牌，所报主材可单独填写报价表，也可合填报价表。</w:t>
            </w:r>
          </w:p>
        </w:tc>
      </w:tr>
      <w:tr w14:paraId="304C5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305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37E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A77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2.所有材料除运输人员工资（已通过定人定岗定筹方案确定）外，原材料及运输车辆费均包含税费等费用。</w:t>
            </w:r>
          </w:p>
        </w:tc>
      </w:tr>
      <w:tr w14:paraId="1A05D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305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0449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1200BE1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3.采购数量为预估数量，最终用量按照验收数量为准，具体事宜按照合同约定。</w:t>
            </w:r>
          </w:p>
        </w:tc>
      </w:tr>
      <w:tr w14:paraId="105CB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1305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4EF9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询价比价</w:t>
            </w:r>
          </w:p>
          <w:p w14:paraId="08D33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25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0C6CEB4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31A0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4200" w:firstLineChars="1500"/>
        <w:textAlignment w:val="auto"/>
        <w:rPr>
          <w:rFonts w:hint="eastAsia"/>
          <w:sz w:val="28"/>
          <w:szCs w:val="28"/>
        </w:rPr>
      </w:pPr>
    </w:p>
    <w:sectPr>
      <w:pgSz w:w="11906" w:h="16838"/>
      <w:pgMar w:top="1701" w:right="1474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C3A1E"/>
    <w:rsid w:val="123C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2024-12-12T08:29:00Z</dcterms:created>
  <dc:creator>骏哈哈</dc:creator>
  <cp:lastModifiedBy>骏哈哈</cp:lastModifiedBy>
  <dcterms:modified xsi:type="dcterms:W3CDTF">2024-12-12T08:30:07Z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4537013987DD4CA2A053FCEAC8BB249B_11</vt:lpwstr>
  </property>
</Properties>
</file>