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4605" w:rsidRPr="005A4605" w:rsidRDefault="005A4605" w:rsidP="005A4605">
      <w:pPr>
        <w:widowControl/>
        <w:spacing w:before="75" w:after="75"/>
        <w:jc w:val="center"/>
        <w:rPr>
          <w:rFonts w:ascii="黑体" w:eastAsia="黑体" w:hAnsi="黑体" w:cs="Tahoma"/>
          <w:b/>
          <w:color w:val="333333"/>
          <w:kern w:val="0"/>
          <w:sz w:val="36"/>
          <w:szCs w:val="36"/>
        </w:rPr>
      </w:pPr>
      <w:r w:rsidRPr="005A4605">
        <w:rPr>
          <w:rFonts w:ascii="黑体" w:eastAsia="黑体" w:hAnsi="黑体" w:cs="Tahoma"/>
          <w:b/>
          <w:color w:val="333333"/>
          <w:kern w:val="0"/>
          <w:sz w:val="36"/>
          <w:szCs w:val="36"/>
        </w:rPr>
        <w:t>苍溪县残疾人联合会</w:t>
      </w:r>
    </w:p>
    <w:p w:rsidR="005A4605" w:rsidRPr="005A4605" w:rsidRDefault="005A4605" w:rsidP="005A4605">
      <w:pPr>
        <w:widowControl/>
        <w:spacing w:before="75" w:after="75"/>
        <w:jc w:val="center"/>
        <w:rPr>
          <w:rFonts w:ascii="黑体" w:eastAsia="黑体" w:hAnsi="黑体" w:cs="Tahoma"/>
          <w:b/>
          <w:color w:val="333333"/>
          <w:kern w:val="0"/>
          <w:sz w:val="36"/>
          <w:szCs w:val="36"/>
        </w:rPr>
      </w:pPr>
      <w:r w:rsidRPr="005A4605">
        <w:rPr>
          <w:rFonts w:ascii="黑体" w:eastAsia="黑体" w:hAnsi="黑体" w:cs="Tahoma"/>
          <w:b/>
          <w:color w:val="333333"/>
          <w:kern w:val="0"/>
          <w:sz w:val="36"/>
          <w:szCs w:val="36"/>
        </w:rPr>
        <w:t>2017年部门决算编制说明</w:t>
      </w:r>
    </w:p>
    <w:p w:rsidR="005A4605" w:rsidRPr="005A4605" w:rsidRDefault="005A4605" w:rsidP="005A4605">
      <w:pPr>
        <w:widowControl/>
        <w:spacing w:before="75" w:after="75"/>
        <w:jc w:val="center"/>
        <w:rPr>
          <w:rFonts w:ascii="黑体" w:eastAsia="黑体" w:hAnsi="黑体" w:cs="Tahoma"/>
          <w:b/>
          <w:color w:val="333333"/>
          <w:kern w:val="0"/>
          <w:sz w:val="36"/>
          <w:szCs w:val="36"/>
        </w:rPr>
      </w:pPr>
      <w:r w:rsidRPr="005A4605">
        <w:rPr>
          <w:rFonts w:ascii="Calibri" w:eastAsia="黑体" w:hAnsi="Calibri" w:cs="Calibri"/>
          <w:b/>
          <w:bCs/>
          <w:color w:val="333333"/>
          <w:kern w:val="0"/>
          <w:sz w:val="36"/>
          <w:szCs w:val="36"/>
        </w:rPr>
        <w:t> </w:t>
      </w:r>
    </w:p>
    <w:p w:rsidR="005A4605" w:rsidRPr="005A4605" w:rsidRDefault="005A4605" w:rsidP="005A4605">
      <w:pPr>
        <w:widowControl/>
        <w:spacing w:before="75" w:after="75"/>
        <w:ind w:firstLine="640"/>
        <w:jc w:val="left"/>
        <w:rPr>
          <w:rFonts w:ascii="黑体" w:eastAsia="黑体" w:hAnsi="黑体" w:cs="Tahoma"/>
          <w:color w:val="333333"/>
          <w:kern w:val="0"/>
          <w:sz w:val="32"/>
          <w:szCs w:val="21"/>
        </w:rPr>
      </w:pPr>
      <w:r w:rsidRPr="005A4605">
        <w:rPr>
          <w:rFonts w:ascii="黑体" w:eastAsia="黑体" w:hAnsi="黑体" w:cs="Tahoma"/>
          <w:color w:val="333333"/>
          <w:kern w:val="0"/>
          <w:sz w:val="32"/>
          <w:szCs w:val="21"/>
        </w:rPr>
        <w:t>一、基本职能及主要工作</w:t>
      </w:r>
    </w:p>
    <w:p w:rsidR="005A4605" w:rsidRPr="005A4605" w:rsidRDefault="005A4605" w:rsidP="005A4605">
      <w:pPr>
        <w:widowControl/>
        <w:spacing w:before="75" w:after="75"/>
        <w:ind w:firstLine="672"/>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（一）主要职能</w:t>
      </w:r>
    </w:p>
    <w:p w:rsidR="005A4605" w:rsidRPr="005A4605" w:rsidRDefault="005A4605" w:rsidP="005A4605">
      <w:pPr>
        <w:widowControl/>
        <w:spacing w:before="75" w:after="75"/>
        <w:ind w:firstLine="640"/>
        <w:rPr>
          <w:rFonts w:ascii="Tahoma" w:eastAsia="宋体" w:hAnsi="Tahoma" w:cs="Tahoma"/>
          <w:color w:val="333333"/>
          <w:kern w:val="0"/>
          <w:sz w:val="24"/>
          <w:szCs w:val="21"/>
        </w:rPr>
      </w:pPr>
      <w:r w:rsidRPr="005A4605">
        <w:rPr>
          <w:rFonts w:ascii="Tahoma" w:eastAsia="宋体" w:hAnsi="Tahoma" w:cs="Tahoma"/>
          <w:color w:val="333333"/>
          <w:kern w:val="0"/>
          <w:sz w:val="24"/>
          <w:szCs w:val="21"/>
        </w:rPr>
        <w:t>1</w:t>
      </w:r>
      <w:r w:rsidRPr="005A4605">
        <w:rPr>
          <w:rFonts w:ascii="Tahoma" w:eastAsia="宋体" w:hAnsi="Tahoma" w:cs="Tahoma"/>
          <w:color w:val="333333"/>
          <w:kern w:val="0"/>
          <w:sz w:val="24"/>
          <w:szCs w:val="21"/>
        </w:rPr>
        <w:t>、宣传贯彻和落实保障残疾人合法权益的法律法规，密切联系残疾人，听取残疾人意见，反映残疾人需求，全心全意为残疾人服务。</w:t>
      </w:r>
    </w:p>
    <w:p w:rsidR="005A4605" w:rsidRPr="005A4605" w:rsidRDefault="005A4605" w:rsidP="005A4605">
      <w:pPr>
        <w:widowControl/>
        <w:spacing w:before="75" w:after="75"/>
        <w:ind w:firstLine="640"/>
        <w:rPr>
          <w:rFonts w:ascii="Tahoma" w:eastAsia="宋体" w:hAnsi="Tahoma" w:cs="Tahoma"/>
          <w:color w:val="333333"/>
          <w:kern w:val="0"/>
          <w:sz w:val="24"/>
          <w:szCs w:val="21"/>
        </w:rPr>
      </w:pPr>
      <w:r w:rsidRPr="005A4605">
        <w:rPr>
          <w:rFonts w:ascii="Tahoma" w:eastAsia="宋体" w:hAnsi="Tahoma" w:cs="Tahoma"/>
          <w:color w:val="333333"/>
          <w:kern w:val="0"/>
          <w:sz w:val="24"/>
          <w:szCs w:val="21"/>
        </w:rPr>
        <w:t>2</w:t>
      </w:r>
      <w:r w:rsidRPr="005A4605">
        <w:rPr>
          <w:rFonts w:ascii="Tahoma" w:eastAsia="宋体" w:hAnsi="Tahoma" w:cs="Tahoma"/>
          <w:color w:val="333333"/>
          <w:kern w:val="0"/>
          <w:sz w:val="24"/>
          <w:szCs w:val="21"/>
        </w:rPr>
        <w:t>、团结、教育残疾人为全面建设小康社会贡献力量。</w:t>
      </w:r>
    </w:p>
    <w:p w:rsidR="005A4605" w:rsidRPr="005A4605" w:rsidRDefault="005A4605" w:rsidP="005A4605">
      <w:pPr>
        <w:widowControl/>
        <w:spacing w:before="75" w:after="75"/>
        <w:ind w:firstLine="640"/>
        <w:rPr>
          <w:rFonts w:ascii="Tahoma" w:eastAsia="宋体" w:hAnsi="Tahoma" w:cs="Tahoma"/>
          <w:color w:val="333333"/>
          <w:kern w:val="0"/>
          <w:sz w:val="24"/>
          <w:szCs w:val="21"/>
        </w:rPr>
      </w:pPr>
      <w:r w:rsidRPr="005A4605">
        <w:rPr>
          <w:rFonts w:ascii="Tahoma" w:eastAsia="宋体" w:hAnsi="Tahoma" w:cs="Tahoma"/>
          <w:color w:val="333333"/>
          <w:kern w:val="0"/>
          <w:sz w:val="24"/>
          <w:szCs w:val="21"/>
        </w:rPr>
        <w:t>3</w:t>
      </w:r>
      <w:r w:rsidRPr="005A4605">
        <w:rPr>
          <w:rFonts w:ascii="Tahoma" w:eastAsia="宋体" w:hAnsi="Tahoma" w:cs="Tahoma"/>
          <w:color w:val="333333"/>
          <w:kern w:val="0"/>
          <w:sz w:val="24"/>
          <w:szCs w:val="21"/>
        </w:rPr>
        <w:t>、沟通政府、社会与残疾人之间的联系，宣传残疾人事业，动员社会理解、尊重、关心、帮助残疾人。</w:t>
      </w:r>
    </w:p>
    <w:p w:rsidR="005A4605" w:rsidRPr="005A4605" w:rsidRDefault="005A4605" w:rsidP="005A4605">
      <w:pPr>
        <w:widowControl/>
        <w:spacing w:before="75" w:after="75"/>
        <w:ind w:firstLine="640"/>
        <w:rPr>
          <w:rFonts w:ascii="Tahoma" w:eastAsia="宋体" w:hAnsi="Tahoma" w:cs="Tahoma"/>
          <w:color w:val="333333"/>
          <w:kern w:val="0"/>
          <w:sz w:val="24"/>
          <w:szCs w:val="21"/>
        </w:rPr>
      </w:pPr>
      <w:r w:rsidRPr="005A4605">
        <w:rPr>
          <w:rFonts w:ascii="Tahoma" w:eastAsia="宋体" w:hAnsi="Tahoma" w:cs="Tahoma"/>
          <w:color w:val="333333"/>
          <w:kern w:val="0"/>
          <w:sz w:val="24"/>
          <w:szCs w:val="21"/>
        </w:rPr>
        <w:t>4</w:t>
      </w:r>
      <w:r w:rsidRPr="005A4605">
        <w:rPr>
          <w:rFonts w:ascii="Tahoma" w:eastAsia="宋体" w:hAnsi="Tahoma" w:cs="Tahoma"/>
          <w:color w:val="333333"/>
          <w:kern w:val="0"/>
          <w:sz w:val="24"/>
          <w:szCs w:val="21"/>
        </w:rPr>
        <w:t>、开展和促进残疾人康复、教育、扶贫、劳动就业、维权、文化体育、社会保障和残疾预防等工作，改善残疾人参与社会生活的环境和条件。</w:t>
      </w:r>
    </w:p>
    <w:p w:rsidR="005A4605" w:rsidRPr="005A4605" w:rsidRDefault="005A4605" w:rsidP="005A4605">
      <w:pPr>
        <w:widowControl/>
        <w:spacing w:before="75" w:after="75"/>
        <w:ind w:firstLine="640"/>
        <w:rPr>
          <w:rFonts w:ascii="Tahoma" w:eastAsia="宋体" w:hAnsi="Tahoma" w:cs="Tahoma"/>
          <w:color w:val="333333"/>
          <w:kern w:val="0"/>
          <w:sz w:val="24"/>
          <w:szCs w:val="21"/>
        </w:rPr>
      </w:pPr>
      <w:r w:rsidRPr="005A4605">
        <w:rPr>
          <w:rFonts w:ascii="Tahoma" w:eastAsia="宋体" w:hAnsi="Tahoma" w:cs="Tahoma"/>
          <w:color w:val="333333"/>
          <w:kern w:val="0"/>
          <w:sz w:val="24"/>
          <w:szCs w:val="21"/>
        </w:rPr>
        <w:t>5</w:t>
      </w:r>
      <w:r w:rsidRPr="005A4605">
        <w:rPr>
          <w:rFonts w:ascii="Tahoma" w:eastAsia="宋体" w:hAnsi="Tahoma" w:cs="Tahoma"/>
          <w:color w:val="333333"/>
          <w:kern w:val="0"/>
          <w:sz w:val="24"/>
          <w:szCs w:val="21"/>
        </w:rPr>
        <w:t>、参与研究、制定和实施残疾人事业的政策和规划，发挥综合、协调、咨询、服务作用，对有关领域的工作进行管理和指导。</w:t>
      </w:r>
    </w:p>
    <w:p w:rsidR="005A4605" w:rsidRPr="005A4605" w:rsidRDefault="005A4605" w:rsidP="005A4605">
      <w:pPr>
        <w:widowControl/>
        <w:spacing w:before="75" w:after="75"/>
        <w:ind w:firstLine="640"/>
        <w:rPr>
          <w:rFonts w:ascii="Tahoma" w:eastAsia="宋体" w:hAnsi="Tahoma" w:cs="Tahoma"/>
          <w:color w:val="333333"/>
          <w:kern w:val="0"/>
          <w:sz w:val="24"/>
          <w:szCs w:val="21"/>
        </w:rPr>
      </w:pPr>
      <w:r w:rsidRPr="005A4605">
        <w:rPr>
          <w:rFonts w:ascii="Tahoma" w:eastAsia="宋体" w:hAnsi="Tahoma" w:cs="Tahoma"/>
          <w:color w:val="333333"/>
          <w:kern w:val="0"/>
          <w:sz w:val="24"/>
          <w:szCs w:val="21"/>
        </w:rPr>
        <w:t>6</w:t>
      </w:r>
      <w:r w:rsidRPr="005A4605">
        <w:rPr>
          <w:rFonts w:ascii="Tahoma" w:eastAsia="宋体" w:hAnsi="Tahoma" w:cs="Tahoma"/>
          <w:color w:val="333333"/>
          <w:kern w:val="0"/>
          <w:sz w:val="24"/>
          <w:szCs w:val="21"/>
        </w:rPr>
        <w:t>、承担县政府残疾人工作委员会的日常工作。</w:t>
      </w:r>
    </w:p>
    <w:p w:rsidR="005A4605" w:rsidRPr="005A4605" w:rsidRDefault="005A4605" w:rsidP="005A4605">
      <w:pPr>
        <w:widowControl/>
        <w:spacing w:before="75" w:after="75"/>
        <w:ind w:firstLine="640"/>
        <w:rPr>
          <w:rFonts w:ascii="Tahoma" w:eastAsia="宋体" w:hAnsi="Tahoma" w:cs="Tahoma"/>
          <w:color w:val="333333"/>
          <w:kern w:val="0"/>
          <w:sz w:val="24"/>
          <w:szCs w:val="21"/>
        </w:rPr>
      </w:pPr>
      <w:r w:rsidRPr="005A4605">
        <w:rPr>
          <w:rFonts w:ascii="Tahoma" w:eastAsia="宋体" w:hAnsi="Tahoma" w:cs="Tahoma"/>
          <w:color w:val="333333"/>
          <w:kern w:val="0"/>
          <w:sz w:val="24"/>
          <w:szCs w:val="21"/>
        </w:rPr>
        <w:t>7</w:t>
      </w:r>
      <w:r w:rsidRPr="005A4605">
        <w:rPr>
          <w:rFonts w:ascii="Tahoma" w:eastAsia="宋体" w:hAnsi="Tahoma" w:cs="Tahoma"/>
          <w:color w:val="333333"/>
          <w:kern w:val="0"/>
          <w:sz w:val="24"/>
          <w:szCs w:val="21"/>
        </w:rPr>
        <w:t>、管理和发放《中华人民共和国残疾人证》。</w:t>
      </w:r>
    </w:p>
    <w:p w:rsidR="005A4605" w:rsidRPr="005A4605" w:rsidRDefault="005A4605" w:rsidP="005A4605">
      <w:pPr>
        <w:widowControl/>
        <w:spacing w:before="75" w:after="75"/>
        <w:ind w:firstLine="640"/>
        <w:rPr>
          <w:rFonts w:ascii="Tahoma" w:eastAsia="宋体" w:hAnsi="Tahoma" w:cs="Tahoma"/>
          <w:color w:val="333333"/>
          <w:kern w:val="0"/>
          <w:sz w:val="24"/>
          <w:szCs w:val="21"/>
        </w:rPr>
      </w:pPr>
      <w:r w:rsidRPr="005A4605">
        <w:rPr>
          <w:rFonts w:ascii="Tahoma" w:eastAsia="宋体" w:hAnsi="Tahoma" w:cs="Tahoma"/>
          <w:color w:val="333333"/>
          <w:kern w:val="0"/>
          <w:sz w:val="24"/>
          <w:szCs w:val="21"/>
        </w:rPr>
        <w:t>8</w:t>
      </w:r>
      <w:r w:rsidRPr="005A4605">
        <w:rPr>
          <w:rFonts w:ascii="Tahoma" w:eastAsia="宋体" w:hAnsi="Tahoma" w:cs="Tahoma"/>
          <w:color w:val="333333"/>
          <w:kern w:val="0"/>
          <w:sz w:val="24"/>
          <w:szCs w:val="21"/>
        </w:rPr>
        <w:t>、管理和指导各类残疾人群众组织，培养残疾入工作者，使残疾人在残疾人组织中更加活跃，残疾人组织在基层更加活跃，残疾人和残疾人组织在社会上更加活跃。</w:t>
      </w:r>
    </w:p>
    <w:p w:rsidR="005A4605" w:rsidRPr="005A4605" w:rsidRDefault="005A4605" w:rsidP="005A4605">
      <w:pPr>
        <w:widowControl/>
        <w:spacing w:before="75" w:after="75"/>
        <w:ind w:firstLine="640"/>
        <w:rPr>
          <w:rFonts w:ascii="Tahoma" w:eastAsia="宋体" w:hAnsi="Tahoma" w:cs="Tahoma"/>
          <w:color w:val="333333"/>
          <w:kern w:val="0"/>
          <w:sz w:val="24"/>
          <w:szCs w:val="21"/>
        </w:rPr>
      </w:pPr>
      <w:r w:rsidRPr="005A4605">
        <w:rPr>
          <w:rFonts w:ascii="Tahoma" w:eastAsia="宋体" w:hAnsi="Tahoma" w:cs="Tahoma"/>
          <w:color w:val="333333"/>
          <w:kern w:val="0"/>
          <w:sz w:val="24"/>
          <w:szCs w:val="21"/>
        </w:rPr>
        <w:t>9</w:t>
      </w:r>
      <w:r w:rsidRPr="005A4605">
        <w:rPr>
          <w:rFonts w:ascii="Tahoma" w:eastAsia="宋体" w:hAnsi="Tahoma" w:cs="Tahoma"/>
          <w:color w:val="333333"/>
          <w:kern w:val="0"/>
          <w:sz w:val="24"/>
          <w:szCs w:val="21"/>
        </w:rPr>
        <w:t>、开展县际与周边地区之间的交流与合作。</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10</w:t>
      </w:r>
      <w:r w:rsidRPr="005A4605">
        <w:rPr>
          <w:rFonts w:ascii="Tahoma" w:eastAsia="宋体" w:hAnsi="Tahoma" w:cs="Tahoma"/>
          <w:color w:val="333333"/>
          <w:kern w:val="0"/>
          <w:sz w:val="24"/>
          <w:szCs w:val="21"/>
        </w:rPr>
        <w:t>、配合有关部门做好残疾人和残疾人工作者的法律培训和普法宣传工作，为残疾人提供法律援助。</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11</w:t>
      </w:r>
      <w:r w:rsidRPr="005A4605">
        <w:rPr>
          <w:rFonts w:ascii="Tahoma" w:eastAsia="宋体" w:hAnsi="Tahoma" w:cs="Tahoma"/>
          <w:color w:val="333333"/>
          <w:kern w:val="0"/>
          <w:sz w:val="24"/>
          <w:szCs w:val="21"/>
        </w:rPr>
        <w:t>、承办县政府交办的其它事项。</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（二）</w:t>
      </w:r>
      <w:r w:rsidRPr="005A4605">
        <w:rPr>
          <w:rFonts w:ascii="Tahoma" w:eastAsia="宋体" w:hAnsi="Tahoma" w:cs="Tahoma"/>
          <w:color w:val="333333"/>
          <w:kern w:val="0"/>
          <w:sz w:val="24"/>
          <w:szCs w:val="21"/>
        </w:rPr>
        <w:t>2017</w:t>
      </w:r>
      <w:r w:rsidRPr="005A4605">
        <w:rPr>
          <w:rFonts w:ascii="Tahoma" w:eastAsia="宋体" w:hAnsi="Tahoma" w:cs="Tahoma"/>
          <w:color w:val="333333"/>
          <w:kern w:val="0"/>
          <w:sz w:val="24"/>
          <w:szCs w:val="21"/>
        </w:rPr>
        <w:t>年重点工作完成情况</w:t>
      </w:r>
    </w:p>
    <w:p w:rsidR="005A4605" w:rsidRPr="005A4605" w:rsidRDefault="005A4605" w:rsidP="005A4605">
      <w:pPr>
        <w:widowControl/>
        <w:spacing w:before="75" w:after="75"/>
        <w:ind w:firstLine="643"/>
        <w:rPr>
          <w:rFonts w:ascii="Tahoma" w:eastAsia="宋体" w:hAnsi="Tahoma" w:cs="Tahoma"/>
          <w:color w:val="333333"/>
          <w:kern w:val="0"/>
          <w:sz w:val="24"/>
          <w:szCs w:val="21"/>
        </w:rPr>
      </w:pPr>
      <w:r w:rsidRPr="005A4605">
        <w:rPr>
          <w:rFonts w:ascii="Tahoma" w:eastAsia="宋体" w:hAnsi="Tahoma" w:cs="Tahoma"/>
          <w:b/>
          <w:bCs/>
          <w:color w:val="333333"/>
          <w:kern w:val="0"/>
          <w:sz w:val="24"/>
          <w:szCs w:val="21"/>
        </w:rPr>
        <w:t>1.</w:t>
      </w:r>
      <w:r w:rsidRPr="005A4605">
        <w:rPr>
          <w:rFonts w:ascii="Tahoma" w:eastAsia="宋体" w:hAnsi="Tahoma" w:cs="Tahoma"/>
          <w:b/>
          <w:bCs/>
          <w:color w:val="333333"/>
          <w:kern w:val="0"/>
          <w:sz w:val="24"/>
          <w:szCs w:val="21"/>
        </w:rPr>
        <w:t>超额完成残疾人</w:t>
      </w:r>
      <w:r w:rsidRPr="005A4605">
        <w:rPr>
          <w:rFonts w:ascii="Tahoma" w:eastAsia="宋体" w:hAnsi="Tahoma" w:cs="Tahoma"/>
          <w:b/>
          <w:bCs/>
          <w:color w:val="333333"/>
          <w:kern w:val="0"/>
          <w:sz w:val="24"/>
          <w:szCs w:val="21"/>
        </w:rPr>
        <w:t>“</w:t>
      </w:r>
      <w:r w:rsidRPr="005A4605">
        <w:rPr>
          <w:rFonts w:ascii="Tahoma" w:eastAsia="宋体" w:hAnsi="Tahoma" w:cs="Tahoma"/>
          <w:b/>
          <w:bCs/>
          <w:color w:val="333333"/>
          <w:kern w:val="0"/>
          <w:sz w:val="24"/>
          <w:szCs w:val="21"/>
        </w:rPr>
        <w:t>民生工程</w:t>
      </w:r>
      <w:r w:rsidRPr="005A4605">
        <w:rPr>
          <w:rFonts w:ascii="Tahoma" w:eastAsia="宋体" w:hAnsi="Tahoma" w:cs="Tahoma"/>
          <w:b/>
          <w:bCs/>
          <w:color w:val="333333"/>
          <w:kern w:val="0"/>
          <w:sz w:val="24"/>
          <w:szCs w:val="21"/>
        </w:rPr>
        <w:t>”</w:t>
      </w:r>
      <w:r w:rsidRPr="005A4605">
        <w:rPr>
          <w:rFonts w:ascii="Tahoma" w:eastAsia="宋体" w:hAnsi="Tahoma" w:cs="Tahoma"/>
          <w:b/>
          <w:bCs/>
          <w:color w:val="333333"/>
          <w:kern w:val="0"/>
          <w:sz w:val="24"/>
          <w:szCs w:val="21"/>
        </w:rPr>
        <w:t>任务。</w:t>
      </w:r>
      <w:r w:rsidRPr="005A4605">
        <w:rPr>
          <w:rFonts w:ascii="Tahoma" w:eastAsia="宋体" w:hAnsi="Tahoma" w:cs="Tahoma"/>
          <w:color w:val="333333"/>
          <w:kern w:val="0"/>
          <w:sz w:val="24"/>
          <w:szCs w:val="21"/>
        </w:rPr>
        <w:t>今年县残联承担了三大项八小项残疾人</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民生工程</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，我们成立了残疾人民生工程领导小组，实行任务分解，社会公示，工期倒排，定期督查督办等措施，确保了各项任务圆满完成。</w:t>
      </w:r>
      <w:r w:rsidRPr="005A4605">
        <w:rPr>
          <w:rFonts w:ascii="Tahoma" w:eastAsia="宋体" w:hAnsi="Tahoma" w:cs="Tahoma"/>
          <w:b/>
          <w:bCs/>
          <w:color w:val="333333"/>
          <w:kern w:val="0"/>
          <w:sz w:val="24"/>
          <w:szCs w:val="21"/>
        </w:rPr>
        <w:t>2.“</w:t>
      </w:r>
      <w:r w:rsidRPr="005A4605">
        <w:rPr>
          <w:rFonts w:ascii="Tahoma" w:eastAsia="宋体" w:hAnsi="Tahoma" w:cs="Tahoma"/>
          <w:b/>
          <w:bCs/>
          <w:color w:val="333333"/>
          <w:kern w:val="0"/>
          <w:sz w:val="24"/>
          <w:szCs w:val="21"/>
        </w:rPr>
        <w:t>量服</w:t>
      </w:r>
      <w:r w:rsidRPr="005A4605">
        <w:rPr>
          <w:rFonts w:ascii="Tahoma" w:eastAsia="宋体" w:hAnsi="Tahoma" w:cs="Tahoma"/>
          <w:b/>
          <w:bCs/>
          <w:color w:val="333333"/>
          <w:kern w:val="0"/>
          <w:sz w:val="24"/>
          <w:szCs w:val="21"/>
        </w:rPr>
        <w:t>”</w:t>
      </w:r>
      <w:r w:rsidRPr="005A4605">
        <w:rPr>
          <w:rFonts w:ascii="Tahoma" w:eastAsia="宋体" w:hAnsi="Tahoma" w:cs="Tahoma"/>
          <w:b/>
          <w:bCs/>
          <w:color w:val="333333"/>
          <w:kern w:val="0"/>
          <w:sz w:val="24"/>
          <w:szCs w:val="21"/>
        </w:rPr>
        <w:t>工作扎实推进。</w:t>
      </w:r>
      <w:r w:rsidRPr="005A4605">
        <w:rPr>
          <w:rFonts w:ascii="Tahoma" w:eastAsia="宋体" w:hAnsi="Tahoma" w:cs="Tahoma"/>
          <w:color w:val="333333"/>
          <w:kern w:val="0"/>
          <w:sz w:val="24"/>
          <w:szCs w:val="21"/>
        </w:rPr>
        <w:t>一年来，</w:t>
      </w:r>
      <w:proofErr w:type="gramStart"/>
      <w:r w:rsidRPr="005A4605">
        <w:rPr>
          <w:rFonts w:ascii="Tahoma" w:eastAsia="宋体" w:hAnsi="Tahoma" w:cs="Tahoma"/>
          <w:color w:val="333333"/>
          <w:kern w:val="0"/>
          <w:sz w:val="24"/>
          <w:szCs w:val="21"/>
        </w:rPr>
        <w:t>共服务</w:t>
      </w:r>
      <w:proofErr w:type="gramEnd"/>
      <w:r w:rsidRPr="005A4605">
        <w:rPr>
          <w:rFonts w:ascii="Tahoma" w:eastAsia="宋体" w:hAnsi="Tahoma" w:cs="Tahoma"/>
          <w:color w:val="333333"/>
          <w:kern w:val="0"/>
          <w:sz w:val="24"/>
          <w:szCs w:val="21"/>
        </w:rPr>
        <w:t>残疾人</w:t>
      </w:r>
      <w:r w:rsidRPr="005A4605">
        <w:rPr>
          <w:rFonts w:ascii="Tahoma" w:eastAsia="宋体" w:hAnsi="Tahoma" w:cs="Tahoma"/>
          <w:color w:val="333333"/>
          <w:kern w:val="0"/>
          <w:sz w:val="24"/>
          <w:szCs w:val="21"/>
        </w:rPr>
        <w:t>27505</w:t>
      </w:r>
      <w:r w:rsidRPr="005A4605">
        <w:rPr>
          <w:rFonts w:ascii="Tahoma" w:eastAsia="宋体" w:hAnsi="Tahoma" w:cs="Tahoma"/>
          <w:color w:val="333333"/>
          <w:kern w:val="0"/>
          <w:sz w:val="24"/>
          <w:szCs w:val="21"/>
        </w:rPr>
        <w:t>名，服务总项次</w:t>
      </w:r>
      <w:r w:rsidRPr="005A4605">
        <w:rPr>
          <w:rFonts w:ascii="Tahoma" w:eastAsia="宋体" w:hAnsi="Tahoma" w:cs="Tahoma"/>
          <w:color w:val="333333"/>
          <w:kern w:val="0"/>
          <w:sz w:val="24"/>
          <w:szCs w:val="21"/>
        </w:rPr>
        <w:t>233471</w:t>
      </w:r>
      <w:r w:rsidRPr="005A4605">
        <w:rPr>
          <w:rFonts w:ascii="Tahoma" w:eastAsia="宋体" w:hAnsi="Tahoma" w:cs="Tahoma"/>
          <w:color w:val="333333"/>
          <w:kern w:val="0"/>
          <w:sz w:val="24"/>
          <w:szCs w:val="21"/>
        </w:rPr>
        <w:t>次，人均服务</w:t>
      </w:r>
      <w:r w:rsidRPr="005A4605">
        <w:rPr>
          <w:rFonts w:ascii="Tahoma" w:eastAsia="宋体" w:hAnsi="Tahoma" w:cs="Tahoma"/>
          <w:color w:val="333333"/>
          <w:kern w:val="0"/>
          <w:sz w:val="24"/>
          <w:szCs w:val="21"/>
        </w:rPr>
        <w:t>4.1</w:t>
      </w:r>
      <w:r w:rsidRPr="005A4605">
        <w:rPr>
          <w:rFonts w:ascii="Tahoma" w:eastAsia="宋体" w:hAnsi="Tahoma" w:cs="Tahoma"/>
          <w:color w:val="333333"/>
          <w:kern w:val="0"/>
          <w:sz w:val="24"/>
          <w:szCs w:val="21"/>
        </w:rPr>
        <w:t>项次。全年</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量服</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落实覆盖率达</w:t>
      </w:r>
      <w:r w:rsidRPr="005A4605">
        <w:rPr>
          <w:rFonts w:ascii="Tahoma" w:eastAsia="宋体" w:hAnsi="Tahoma" w:cs="Tahoma"/>
          <w:color w:val="333333"/>
          <w:kern w:val="0"/>
          <w:sz w:val="24"/>
          <w:szCs w:val="21"/>
        </w:rPr>
        <w:t>100%</w:t>
      </w:r>
      <w:r w:rsidRPr="005A4605">
        <w:rPr>
          <w:rFonts w:ascii="Tahoma" w:eastAsia="宋体" w:hAnsi="Tahoma" w:cs="Tahoma"/>
          <w:color w:val="333333"/>
          <w:kern w:val="0"/>
          <w:sz w:val="24"/>
          <w:szCs w:val="21"/>
        </w:rPr>
        <w:t>，</w:t>
      </w:r>
      <w:proofErr w:type="gramStart"/>
      <w:r w:rsidRPr="005A4605">
        <w:rPr>
          <w:rFonts w:ascii="Tahoma" w:eastAsia="宋体" w:hAnsi="Tahoma" w:cs="Tahoma"/>
          <w:color w:val="333333"/>
          <w:kern w:val="0"/>
          <w:sz w:val="24"/>
          <w:szCs w:val="21"/>
        </w:rPr>
        <w:t>智慧量服手持</w:t>
      </w:r>
      <w:proofErr w:type="gramEnd"/>
      <w:r w:rsidRPr="005A4605">
        <w:rPr>
          <w:rFonts w:ascii="Tahoma" w:eastAsia="宋体" w:hAnsi="Tahoma" w:cs="Tahoma"/>
          <w:color w:val="333333"/>
          <w:kern w:val="0"/>
          <w:sz w:val="24"/>
          <w:szCs w:val="21"/>
        </w:rPr>
        <w:t>终端录入率</w:t>
      </w:r>
      <w:r w:rsidRPr="005A4605">
        <w:rPr>
          <w:rFonts w:ascii="Tahoma" w:eastAsia="宋体" w:hAnsi="Tahoma" w:cs="Tahoma"/>
          <w:color w:val="333333"/>
          <w:kern w:val="0"/>
          <w:sz w:val="24"/>
          <w:szCs w:val="21"/>
        </w:rPr>
        <w:t>100%</w:t>
      </w:r>
      <w:r w:rsidRPr="005A4605">
        <w:rPr>
          <w:rFonts w:ascii="Tahoma" w:eastAsia="宋体" w:hAnsi="Tahoma" w:cs="Tahoma"/>
          <w:color w:val="333333"/>
          <w:kern w:val="0"/>
          <w:sz w:val="24"/>
          <w:szCs w:val="21"/>
        </w:rPr>
        <w:t>，督查</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三公开一公示</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村社</w:t>
      </w:r>
      <w:r w:rsidRPr="005A4605">
        <w:rPr>
          <w:rFonts w:ascii="Tahoma" w:eastAsia="宋体" w:hAnsi="Tahoma" w:cs="Tahoma"/>
          <w:color w:val="333333"/>
          <w:kern w:val="0"/>
          <w:sz w:val="24"/>
          <w:szCs w:val="21"/>
        </w:rPr>
        <w:t>796</w:t>
      </w:r>
      <w:r w:rsidRPr="005A4605">
        <w:rPr>
          <w:rFonts w:ascii="Tahoma" w:eastAsia="宋体" w:hAnsi="Tahoma" w:cs="Tahoma"/>
          <w:color w:val="333333"/>
          <w:kern w:val="0"/>
          <w:sz w:val="24"/>
          <w:szCs w:val="21"/>
        </w:rPr>
        <w:t>个。</w:t>
      </w:r>
      <w:r w:rsidRPr="005A4605">
        <w:rPr>
          <w:rFonts w:ascii="Tahoma" w:eastAsia="宋体" w:hAnsi="Tahoma" w:cs="Tahoma"/>
          <w:b/>
          <w:bCs/>
          <w:color w:val="333333"/>
          <w:kern w:val="0"/>
          <w:sz w:val="24"/>
          <w:szCs w:val="21"/>
        </w:rPr>
        <w:t>3.</w:t>
      </w:r>
      <w:r w:rsidRPr="005A4605">
        <w:rPr>
          <w:rFonts w:ascii="Tahoma" w:eastAsia="宋体" w:hAnsi="Tahoma" w:cs="Tahoma"/>
          <w:b/>
          <w:bCs/>
          <w:color w:val="333333"/>
          <w:kern w:val="0"/>
          <w:sz w:val="24"/>
          <w:szCs w:val="21"/>
        </w:rPr>
        <w:t>业务工作再上新台阶。（</w:t>
      </w:r>
      <w:r w:rsidRPr="005A4605">
        <w:rPr>
          <w:rFonts w:ascii="Tahoma" w:eastAsia="宋体" w:hAnsi="Tahoma" w:cs="Tahoma"/>
          <w:b/>
          <w:bCs/>
          <w:color w:val="333333"/>
          <w:kern w:val="0"/>
          <w:sz w:val="24"/>
          <w:szCs w:val="21"/>
        </w:rPr>
        <w:t>1</w:t>
      </w:r>
      <w:r w:rsidRPr="005A4605">
        <w:rPr>
          <w:rFonts w:ascii="Tahoma" w:eastAsia="宋体" w:hAnsi="Tahoma" w:cs="Tahoma"/>
          <w:b/>
          <w:bCs/>
          <w:color w:val="333333"/>
          <w:kern w:val="0"/>
          <w:sz w:val="24"/>
          <w:szCs w:val="21"/>
        </w:rPr>
        <w:t>）康复工作。</w:t>
      </w:r>
      <w:r w:rsidRPr="005A4605">
        <w:rPr>
          <w:rFonts w:ascii="Tahoma" w:eastAsia="宋体" w:hAnsi="Tahoma" w:cs="Tahoma"/>
          <w:color w:val="333333"/>
          <w:kern w:val="0"/>
          <w:sz w:val="24"/>
          <w:szCs w:val="21"/>
        </w:rPr>
        <w:t>全年新建</w:t>
      </w:r>
      <w:r w:rsidRPr="005A4605">
        <w:rPr>
          <w:rFonts w:ascii="Tahoma" w:eastAsia="宋体" w:hAnsi="Tahoma" w:cs="Tahoma"/>
          <w:color w:val="333333"/>
          <w:kern w:val="0"/>
          <w:sz w:val="24"/>
          <w:szCs w:val="21"/>
        </w:rPr>
        <w:t>5</w:t>
      </w:r>
      <w:r w:rsidRPr="005A4605">
        <w:rPr>
          <w:rFonts w:ascii="Tahoma" w:eastAsia="宋体" w:hAnsi="Tahoma" w:cs="Tahoma"/>
          <w:color w:val="333333"/>
          <w:kern w:val="0"/>
          <w:sz w:val="24"/>
          <w:szCs w:val="21"/>
        </w:rPr>
        <w:t>个残疾人社区康复服务指导站。全县共筛查出视力、听力、肢体、智障、孤独症</w:t>
      </w:r>
      <w:r w:rsidRPr="005A4605">
        <w:rPr>
          <w:rFonts w:ascii="Tahoma" w:eastAsia="宋体" w:hAnsi="Tahoma" w:cs="Tahoma"/>
          <w:color w:val="333333"/>
          <w:kern w:val="0"/>
          <w:sz w:val="24"/>
          <w:szCs w:val="21"/>
        </w:rPr>
        <w:t>5</w:t>
      </w:r>
      <w:r w:rsidRPr="005A4605">
        <w:rPr>
          <w:rFonts w:ascii="Tahoma" w:eastAsia="宋体" w:hAnsi="Tahoma" w:cs="Tahoma"/>
          <w:color w:val="333333"/>
          <w:kern w:val="0"/>
          <w:sz w:val="24"/>
          <w:szCs w:val="21"/>
        </w:rPr>
        <w:t>类疑似残疾儿童</w:t>
      </w:r>
      <w:r w:rsidRPr="005A4605">
        <w:rPr>
          <w:rFonts w:ascii="Tahoma" w:eastAsia="宋体" w:hAnsi="Tahoma" w:cs="Tahoma"/>
          <w:color w:val="333333"/>
          <w:kern w:val="0"/>
          <w:sz w:val="24"/>
          <w:szCs w:val="21"/>
        </w:rPr>
        <w:t>117</w:t>
      </w:r>
      <w:r w:rsidRPr="005A4605">
        <w:rPr>
          <w:rFonts w:ascii="Tahoma" w:eastAsia="宋体" w:hAnsi="Tahoma" w:cs="Tahoma"/>
          <w:color w:val="333333"/>
          <w:kern w:val="0"/>
          <w:sz w:val="24"/>
          <w:szCs w:val="21"/>
        </w:rPr>
        <w:t>人。完成智障儿童康复训练</w:t>
      </w:r>
      <w:r w:rsidRPr="005A4605">
        <w:rPr>
          <w:rFonts w:ascii="Tahoma" w:eastAsia="宋体" w:hAnsi="Tahoma" w:cs="Tahoma"/>
          <w:color w:val="333333"/>
          <w:kern w:val="0"/>
          <w:sz w:val="24"/>
          <w:szCs w:val="21"/>
        </w:rPr>
        <w:t>9</w:t>
      </w:r>
      <w:r w:rsidRPr="005A4605">
        <w:rPr>
          <w:rFonts w:ascii="Tahoma" w:eastAsia="宋体" w:hAnsi="Tahoma" w:cs="Tahoma"/>
          <w:color w:val="333333"/>
          <w:kern w:val="0"/>
          <w:sz w:val="24"/>
          <w:szCs w:val="21"/>
        </w:rPr>
        <w:t>人，孤独症康复训练</w:t>
      </w:r>
      <w:r w:rsidRPr="005A4605">
        <w:rPr>
          <w:rFonts w:ascii="Tahoma" w:eastAsia="宋体" w:hAnsi="Tahoma" w:cs="Tahoma"/>
          <w:color w:val="333333"/>
          <w:kern w:val="0"/>
          <w:sz w:val="24"/>
          <w:szCs w:val="21"/>
        </w:rPr>
        <w:t>5</w:t>
      </w:r>
      <w:r w:rsidRPr="005A4605">
        <w:rPr>
          <w:rFonts w:ascii="Tahoma" w:eastAsia="宋体" w:hAnsi="Tahoma" w:cs="Tahoma"/>
          <w:color w:val="333333"/>
          <w:kern w:val="0"/>
          <w:sz w:val="24"/>
          <w:szCs w:val="21"/>
        </w:rPr>
        <w:t>人，低视力康复训练</w:t>
      </w:r>
      <w:r w:rsidRPr="005A4605">
        <w:rPr>
          <w:rFonts w:ascii="Tahoma" w:eastAsia="宋体" w:hAnsi="Tahoma" w:cs="Tahoma"/>
          <w:color w:val="333333"/>
          <w:kern w:val="0"/>
          <w:sz w:val="24"/>
          <w:szCs w:val="21"/>
        </w:rPr>
        <w:t>20</w:t>
      </w:r>
      <w:r w:rsidRPr="005A4605">
        <w:rPr>
          <w:rFonts w:ascii="Tahoma" w:eastAsia="宋体" w:hAnsi="Tahoma" w:cs="Tahoma"/>
          <w:color w:val="333333"/>
          <w:kern w:val="0"/>
          <w:sz w:val="24"/>
          <w:szCs w:val="21"/>
        </w:rPr>
        <w:t>人次，盲人定向行走训练</w:t>
      </w:r>
      <w:r w:rsidRPr="005A4605">
        <w:rPr>
          <w:rFonts w:ascii="Tahoma" w:eastAsia="宋体" w:hAnsi="Tahoma" w:cs="Tahoma"/>
          <w:color w:val="333333"/>
          <w:kern w:val="0"/>
          <w:sz w:val="24"/>
          <w:szCs w:val="21"/>
        </w:rPr>
        <w:t>50</w:t>
      </w:r>
      <w:r w:rsidRPr="005A4605">
        <w:rPr>
          <w:rFonts w:ascii="Tahoma" w:eastAsia="宋体" w:hAnsi="Tahoma" w:cs="Tahoma"/>
          <w:color w:val="333333"/>
          <w:kern w:val="0"/>
          <w:sz w:val="24"/>
          <w:szCs w:val="21"/>
        </w:rPr>
        <w:t>人次，完成精神病关爱服务</w:t>
      </w:r>
      <w:r w:rsidRPr="005A4605">
        <w:rPr>
          <w:rFonts w:ascii="Tahoma" w:eastAsia="宋体" w:hAnsi="Tahoma" w:cs="Tahoma"/>
          <w:color w:val="333333"/>
          <w:kern w:val="0"/>
          <w:sz w:val="24"/>
          <w:szCs w:val="21"/>
        </w:rPr>
        <w:t>1134</w:t>
      </w:r>
      <w:r w:rsidRPr="005A4605">
        <w:rPr>
          <w:rFonts w:ascii="Tahoma" w:eastAsia="宋体" w:hAnsi="Tahoma" w:cs="Tahoma"/>
          <w:color w:val="333333"/>
          <w:kern w:val="0"/>
          <w:sz w:val="24"/>
          <w:szCs w:val="21"/>
        </w:rPr>
        <w:t>人，免费服药救助</w:t>
      </w:r>
      <w:r w:rsidRPr="005A4605">
        <w:rPr>
          <w:rFonts w:ascii="Tahoma" w:eastAsia="宋体" w:hAnsi="Tahoma" w:cs="Tahoma"/>
          <w:color w:val="333333"/>
          <w:kern w:val="0"/>
          <w:sz w:val="24"/>
          <w:szCs w:val="21"/>
        </w:rPr>
        <w:t>230</w:t>
      </w:r>
      <w:r w:rsidRPr="005A4605">
        <w:rPr>
          <w:rFonts w:ascii="Tahoma" w:eastAsia="宋体" w:hAnsi="Tahoma" w:cs="Tahoma"/>
          <w:color w:val="333333"/>
          <w:kern w:val="0"/>
          <w:sz w:val="24"/>
          <w:szCs w:val="21"/>
        </w:rPr>
        <w:t>人住院救助</w:t>
      </w:r>
      <w:r w:rsidRPr="005A4605">
        <w:rPr>
          <w:rFonts w:ascii="Tahoma" w:eastAsia="宋体" w:hAnsi="Tahoma" w:cs="Tahoma"/>
          <w:color w:val="333333"/>
          <w:kern w:val="0"/>
          <w:sz w:val="24"/>
          <w:szCs w:val="21"/>
        </w:rPr>
        <w:t>43</w:t>
      </w:r>
      <w:r w:rsidRPr="005A4605">
        <w:rPr>
          <w:rFonts w:ascii="Tahoma" w:eastAsia="宋体" w:hAnsi="Tahoma" w:cs="Tahoma"/>
          <w:color w:val="333333"/>
          <w:kern w:val="0"/>
          <w:sz w:val="24"/>
          <w:szCs w:val="21"/>
        </w:rPr>
        <w:t>人，心理疏导关爱服务</w:t>
      </w:r>
      <w:r w:rsidRPr="005A4605">
        <w:rPr>
          <w:rFonts w:ascii="Tahoma" w:eastAsia="宋体" w:hAnsi="Tahoma" w:cs="Tahoma"/>
          <w:color w:val="333333"/>
          <w:kern w:val="0"/>
          <w:sz w:val="24"/>
          <w:szCs w:val="21"/>
        </w:rPr>
        <w:t>3000</w:t>
      </w:r>
      <w:r w:rsidRPr="005A4605">
        <w:rPr>
          <w:rFonts w:ascii="Tahoma" w:eastAsia="宋体" w:hAnsi="Tahoma" w:cs="Tahoma"/>
          <w:color w:val="333333"/>
          <w:kern w:val="0"/>
          <w:sz w:val="24"/>
          <w:szCs w:val="21"/>
        </w:rPr>
        <w:t>余人。</w:t>
      </w:r>
      <w:r w:rsidRPr="005A4605">
        <w:rPr>
          <w:rFonts w:ascii="Tahoma" w:eastAsia="宋体" w:hAnsi="Tahoma" w:cs="Tahoma"/>
          <w:b/>
          <w:bCs/>
          <w:color w:val="333333"/>
          <w:kern w:val="0"/>
          <w:sz w:val="24"/>
          <w:szCs w:val="21"/>
        </w:rPr>
        <w:t>（</w:t>
      </w:r>
      <w:r w:rsidRPr="005A4605">
        <w:rPr>
          <w:rFonts w:ascii="Tahoma" w:eastAsia="宋体" w:hAnsi="Tahoma" w:cs="Tahoma"/>
          <w:b/>
          <w:bCs/>
          <w:color w:val="333333"/>
          <w:kern w:val="0"/>
          <w:sz w:val="24"/>
          <w:szCs w:val="21"/>
        </w:rPr>
        <w:t>2</w:t>
      </w:r>
      <w:r w:rsidRPr="005A4605">
        <w:rPr>
          <w:rFonts w:ascii="Tahoma" w:eastAsia="宋体" w:hAnsi="Tahoma" w:cs="Tahoma"/>
          <w:b/>
          <w:bCs/>
          <w:color w:val="333333"/>
          <w:kern w:val="0"/>
          <w:sz w:val="24"/>
          <w:szCs w:val="21"/>
        </w:rPr>
        <w:t>）就业工作</w:t>
      </w:r>
      <w:r w:rsidRPr="005A4605">
        <w:rPr>
          <w:rFonts w:ascii="Tahoma" w:eastAsia="宋体" w:hAnsi="Tahoma" w:cs="Tahoma"/>
          <w:color w:val="333333"/>
          <w:kern w:val="0"/>
          <w:sz w:val="24"/>
          <w:szCs w:val="21"/>
        </w:rPr>
        <w:t>。配合县</w:t>
      </w:r>
      <w:proofErr w:type="gramStart"/>
      <w:r w:rsidRPr="005A4605">
        <w:rPr>
          <w:rFonts w:ascii="Tahoma" w:eastAsia="宋体" w:hAnsi="Tahoma" w:cs="Tahoma"/>
          <w:color w:val="333333"/>
          <w:kern w:val="0"/>
          <w:sz w:val="24"/>
          <w:szCs w:val="21"/>
        </w:rPr>
        <w:t>人社局</w:t>
      </w:r>
      <w:proofErr w:type="gramEnd"/>
      <w:r w:rsidRPr="005A4605">
        <w:rPr>
          <w:rFonts w:ascii="Tahoma" w:eastAsia="宋体" w:hAnsi="Tahoma" w:cs="Tahoma"/>
          <w:color w:val="333333"/>
          <w:kern w:val="0"/>
          <w:sz w:val="24"/>
          <w:szCs w:val="21"/>
        </w:rPr>
        <w:t>等协办了</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苍溪县</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春风行动</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专场招聘会</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，帮助</w:t>
      </w:r>
      <w:r w:rsidRPr="005A4605">
        <w:rPr>
          <w:rFonts w:ascii="Tahoma" w:eastAsia="宋体" w:hAnsi="Tahoma" w:cs="Tahoma"/>
          <w:color w:val="333333"/>
          <w:kern w:val="0"/>
          <w:sz w:val="24"/>
          <w:szCs w:val="21"/>
        </w:rPr>
        <w:t>11</w:t>
      </w:r>
      <w:r w:rsidRPr="005A4605">
        <w:rPr>
          <w:rFonts w:ascii="Tahoma" w:eastAsia="宋体" w:hAnsi="Tahoma" w:cs="Tahoma"/>
          <w:color w:val="333333"/>
          <w:kern w:val="0"/>
          <w:sz w:val="24"/>
          <w:szCs w:val="21"/>
        </w:rPr>
        <w:t>名残疾人实现了就业。今年共扶持</w:t>
      </w:r>
      <w:r w:rsidRPr="005A4605">
        <w:rPr>
          <w:rFonts w:ascii="Tahoma" w:eastAsia="宋体" w:hAnsi="Tahoma" w:cs="Tahoma"/>
          <w:color w:val="333333"/>
          <w:kern w:val="0"/>
          <w:sz w:val="24"/>
          <w:szCs w:val="21"/>
        </w:rPr>
        <w:t>5351</w:t>
      </w:r>
      <w:r w:rsidRPr="005A4605">
        <w:rPr>
          <w:rFonts w:ascii="Tahoma" w:eastAsia="宋体" w:hAnsi="Tahoma" w:cs="Tahoma"/>
          <w:color w:val="333333"/>
          <w:kern w:val="0"/>
          <w:sz w:val="24"/>
          <w:szCs w:val="21"/>
        </w:rPr>
        <w:t>名残疾人自主创业和居家灵活就</w:t>
      </w:r>
      <w:r w:rsidRPr="005A4605">
        <w:rPr>
          <w:rFonts w:ascii="Tahoma" w:eastAsia="宋体" w:hAnsi="Tahoma" w:cs="Tahoma"/>
          <w:color w:val="333333"/>
          <w:kern w:val="0"/>
          <w:sz w:val="24"/>
          <w:szCs w:val="21"/>
        </w:rPr>
        <w:lastRenderedPageBreak/>
        <w:t>业，新增城镇残疾人就业</w:t>
      </w:r>
      <w:r w:rsidRPr="005A4605">
        <w:rPr>
          <w:rFonts w:ascii="Tahoma" w:eastAsia="宋体" w:hAnsi="Tahoma" w:cs="Tahoma"/>
          <w:color w:val="333333"/>
          <w:kern w:val="0"/>
          <w:sz w:val="24"/>
          <w:szCs w:val="21"/>
        </w:rPr>
        <w:t>26</w:t>
      </w:r>
      <w:r w:rsidRPr="005A4605">
        <w:rPr>
          <w:rFonts w:ascii="Tahoma" w:eastAsia="宋体" w:hAnsi="Tahoma" w:cs="Tahoma"/>
          <w:color w:val="333333"/>
          <w:kern w:val="0"/>
          <w:sz w:val="24"/>
          <w:szCs w:val="21"/>
        </w:rPr>
        <w:t>人。全年开展残疾人实用技术培训</w:t>
      </w:r>
      <w:r w:rsidRPr="005A4605">
        <w:rPr>
          <w:rFonts w:ascii="Tahoma" w:eastAsia="宋体" w:hAnsi="Tahoma" w:cs="Tahoma"/>
          <w:color w:val="333333"/>
          <w:kern w:val="0"/>
          <w:sz w:val="24"/>
          <w:szCs w:val="21"/>
        </w:rPr>
        <w:t>1350</w:t>
      </w:r>
      <w:r w:rsidRPr="005A4605">
        <w:rPr>
          <w:rFonts w:ascii="Tahoma" w:eastAsia="宋体" w:hAnsi="Tahoma" w:cs="Tahoma"/>
          <w:color w:val="333333"/>
          <w:kern w:val="0"/>
          <w:sz w:val="24"/>
          <w:szCs w:val="21"/>
        </w:rPr>
        <w:t>人次。</w:t>
      </w:r>
      <w:r w:rsidRPr="005A4605">
        <w:rPr>
          <w:rFonts w:ascii="Tahoma" w:eastAsia="宋体" w:hAnsi="Tahoma" w:cs="Tahoma"/>
          <w:b/>
          <w:bCs/>
          <w:color w:val="333333"/>
          <w:kern w:val="0"/>
          <w:sz w:val="24"/>
          <w:szCs w:val="21"/>
        </w:rPr>
        <w:t>（</w:t>
      </w:r>
      <w:r w:rsidRPr="005A4605">
        <w:rPr>
          <w:rFonts w:ascii="Tahoma" w:eastAsia="宋体" w:hAnsi="Tahoma" w:cs="Tahoma"/>
          <w:b/>
          <w:bCs/>
          <w:color w:val="333333"/>
          <w:kern w:val="0"/>
          <w:sz w:val="24"/>
          <w:szCs w:val="21"/>
        </w:rPr>
        <w:t>3</w:t>
      </w:r>
      <w:r w:rsidRPr="005A4605">
        <w:rPr>
          <w:rFonts w:ascii="Tahoma" w:eastAsia="宋体" w:hAnsi="Tahoma" w:cs="Tahoma"/>
          <w:b/>
          <w:bCs/>
          <w:color w:val="333333"/>
          <w:kern w:val="0"/>
          <w:sz w:val="24"/>
          <w:szCs w:val="21"/>
        </w:rPr>
        <w:t>）教育工作。</w:t>
      </w:r>
      <w:r w:rsidRPr="005A4605">
        <w:rPr>
          <w:rFonts w:ascii="Tahoma" w:eastAsia="宋体" w:hAnsi="Tahoma" w:cs="Tahoma"/>
          <w:color w:val="333333"/>
          <w:kern w:val="0"/>
          <w:sz w:val="24"/>
          <w:szCs w:val="21"/>
        </w:rPr>
        <w:t>对今年升入大专院校的</w:t>
      </w:r>
      <w:r w:rsidRPr="005A4605">
        <w:rPr>
          <w:rFonts w:ascii="Tahoma" w:eastAsia="宋体" w:hAnsi="Tahoma" w:cs="Tahoma"/>
          <w:color w:val="333333"/>
          <w:kern w:val="0"/>
          <w:sz w:val="24"/>
          <w:szCs w:val="21"/>
        </w:rPr>
        <w:t>41</w:t>
      </w:r>
      <w:r w:rsidRPr="005A4605">
        <w:rPr>
          <w:rFonts w:ascii="Tahoma" w:eastAsia="宋体" w:hAnsi="Tahoma" w:cs="Tahoma"/>
          <w:color w:val="333333"/>
          <w:kern w:val="0"/>
          <w:sz w:val="24"/>
          <w:szCs w:val="21"/>
        </w:rPr>
        <w:t>人发放了助学资金</w:t>
      </w:r>
      <w:r w:rsidRPr="005A4605">
        <w:rPr>
          <w:rFonts w:ascii="Tahoma" w:eastAsia="宋体" w:hAnsi="Tahoma" w:cs="Tahoma"/>
          <w:color w:val="333333"/>
          <w:kern w:val="0"/>
          <w:sz w:val="24"/>
          <w:szCs w:val="21"/>
        </w:rPr>
        <w:t>11.5</w:t>
      </w:r>
      <w:r w:rsidRPr="005A4605">
        <w:rPr>
          <w:rFonts w:ascii="Tahoma" w:eastAsia="宋体" w:hAnsi="Tahoma" w:cs="Tahoma"/>
          <w:color w:val="333333"/>
          <w:kern w:val="0"/>
          <w:sz w:val="24"/>
          <w:szCs w:val="21"/>
        </w:rPr>
        <w:t>万元。现有</w:t>
      </w:r>
      <w:r w:rsidRPr="005A4605">
        <w:rPr>
          <w:rFonts w:ascii="Tahoma" w:eastAsia="宋体" w:hAnsi="Tahoma" w:cs="Tahoma"/>
          <w:color w:val="333333"/>
          <w:kern w:val="0"/>
          <w:sz w:val="24"/>
          <w:szCs w:val="21"/>
        </w:rPr>
        <w:t>174</w:t>
      </w:r>
      <w:r w:rsidRPr="005A4605">
        <w:rPr>
          <w:rFonts w:ascii="Tahoma" w:eastAsia="宋体" w:hAnsi="Tahoma" w:cs="Tahoma"/>
          <w:color w:val="333333"/>
          <w:kern w:val="0"/>
          <w:sz w:val="24"/>
          <w:szCs w:val="21"/>
        </w:rPr>
        <w:t>人在县</w:t>
      </w:r>
      <w:proofErr w:type="gramStart"/>
      <w:r w:rsidRPr="005A4605">
        <w:rPr>
          <w:rFonts w:ascii="Tahoma" w:eastAsia="宋体" w:hAnsi="Tahoma" w:cs="Tahoma"/>
          <w:color w:val="333333"/>
          <w:kern w:val="0"/>
          <w:sz w:val="24"/>
          <w:szCs w:val="21"/>
        </w:rPr>
        <w:t>特</w:t>
      </w:r>
      <w:proofErr w:type="gramEnd"/>
      <w:r w:rsidRPr="005A4605">
        <w:rPr>
          <w:rFonts w:ascii="Tahoma" w:eastAsia="宋体" w:hAnsi="Tahoma" w:cs="Tahoma"/>
          <w:color w:val="333333"/>
          <w:kern w:val="0"/>
          <w:sz w:val="24"/>
          <w:szCs w:val="21"/>
        </w:rPr>
        <w:t>校入学就读。</w:t>
      </w:r>
      <w:r w:rsidRPr="005A4605">
        <w:rPr>
          <w:rFonts w:ascii="Tahoma" w:eastAsia="宋体" w:hAnsi="Tahoma" w:cs="Tahoma"/>
          <w:b/>
          <w:bCs/>
          <w:color w:val="333333"/>
          <w:kern w:val="0"/>
          <w:sz w:val="24"/>
          <w:szCs w:val="21"/>
        </w:rPr>
        <w:t>（</w:t>
      </w:r>
      <w:r w:rsidRPr="005A4605">
        <w:rPr>
          <w:rFonts w:ascii="Tahoma" w:eastAsia="宋体" w:hAnsi="Tahoma" w:cs="Tahoma"/>
          <w:b/>
          <w:bCs/>
          <w:color w:val="333333"/>
          <w:kern w:val="0"/>
          <w:sz w:val="24"/>
          <w:szCs w:val="21"/>
        </w:rPr>
        <w:t>4</w:t>
      </w:r>
      <w:r w:rsidRPr="005A4605">
        <w:rPr>
          <w:rFonts w:ascii="Tahoma" w:eastAsia="宋体" w:hAnsi="Tahoma" w:cs="Tahoma"/>
          <w:b/>
          <w:bCs/>
          <w:color w:val="333333"/>
          <w:kern w:val="0"/>
          <w:sz w:val="24"/>
          <w:szCs w:val="21"/>
        </w:rPr>
        <w:t>）组织工作。</w:t>
      </w:r>
      <w:r w:rsidRPr="005A4605">
        <w:rPr>
          <w:rFonts w:ascii="Tahoma" w:eastAsia="宋体" w:hAnsi="Tahoma" w:cs="Tahoma"/>
          <w:color w:val="333333"/>
          <w:kern w:val="0"/>
          <w:sz w:val="24"/>
          <w:szCs w:val="21"/>
        </w:rPr>
        <w:t>全县</w:t>
      </w:r>
      <w:r w:rsidRPr="005A4605">
        <w:rPr>
          <w:rFonts w:ascii="Tahoma" w:eastAsia="宋体" w:hAnsi="Tahoma" w:cs="Tahoma"/>
          <w:color w:val="333333"/>
          <w:kern w:val="0"/>
          <w:sz w:val="24"/>
          <w:szCs w:val="21"/>
        </w:rPr>
        <w:t>39</w:t>
      </w:r>
      <w:r w:rsidRPr="005A4605">
        <w:rPr>
          <w:rFonts w:ascii="Tahoma" w:eastAsia="宋体" w:hAnsi="Tahoma" w:cs="Tahoma"/>
          <w:color w:val="333333"/>
          <w:kern w:val="0"/>
          <w:sz w:val="24"/>
          <w:szCs w:val="21"/>
        </w:rPr>
        <w:t>个乡镇都成立了残联，</w:t>
      </w:r>
      <w:r w:rsidRPr="005A4605">
        <w:rPr>
          <w:rFonts w:ascii="Tahoma" w:eastAsia="宋体" w:hAnsi="Tahoma" w:cs="Tahoma"/>
          <w:color w:val="333333"/>
          <w:kern w:val="0"/>
          <w:sz w:val="24"/>
          <w:szCs w:val="21"/>
        </w:rPr>
        <w:t>796</w:t>
      </w:r>
      <w:r w:rsidRPr="005A4605">
        <w:rPr>
          <w:rFonts w:ascii="Tahoma" w:eastAsia="宋体" w:hAnsi="Tahoma" w:cs="Tahoma"/>
          <w:color w:val="333333"/>
          <w:kern w:val="0"/>
          <w:sz w:val="24"/>
          <w:szCs w:val="21"/>
        </w:rPr>
        <w:t>个村（社区）全部建立了残疾人协会。县肢残人、聋人、盲人、智力残疾人亲友和精神残疾人亲友等专门协会工作丰富开展。</w:t>
      </w:r>
      <w:r w:rsidRPr="005A4605">
        <w:rPr>
          <w:rFonts w:ascii="Tahoma" w:eastAsia="宋体" w:hAnsi="Tahoma" w:cs="Tahoma"/>
          <w:b/>
          <w:bCs/>
          <w:color w:val="333333"/>
          <w:kern w:val="0"/>
          <w:sz w:val="24"/>
          <w:szCs w:val="21"/>
        </w:rPr>
        <w:t>（</w:t>
      </w:r>
      <w:r w:rsidRPr="005A4605">
        <w:rPr>
          <w:rFonts w:ascii="Tahoma" w:eastAsia="宋体" w:hAnsi="Tahoma" w:cs="Tahoma"/>
          <w:b/>
          <w:bCs/>
          <w:color w:val="333333"/>
          <w:kern w:val="0"/>
          <w:sz w:val="24"/>
          <w:szCs w:val="21"/>
        </w:rPr>
        <w:t>5</w:t>
      </w:r>
      <w:r w:rsidRPr="005A4605">
        <w:rPr>
          <w:rFonts w:ascii="Tahoma" w:eastAsia="宋体" w:hAnsi="Tahoma" w:cs="Tahoma"/>
          <w:b/>
          <w:bCs/>
          <w:color w:val="333333"/>
          <w:kern w:val="0"/>
          <w:sz w:val="24"/>
          <w:szCs w:val="21"/>
        </w:rPr>
        <w:t>）维权工作</w:t>
      </w:r>
      <w:r w:rsidRPr="005A4605">
        <w:rPr>
          <w:rFonts w:ascii="Tahoma" w:eastAsia="宋体" w:hAnsi="Tahoma" w:cs="Tahoma"/>
          <w:color w:val="333333"/>
          <w:kern w:val="0"/>
          <w:sz w:val="24"/>
          <w:szCs w:val="21"/>
        </w:rPr>
        <w:t>。全年免费办理《残疾人证》</w:t>
      </w:r>
      <w:r w:rsidRPr="005A4605">
        <w:rPr>
          <w:rFonts w:ascii="Tahoma" w:eastAsia="宋体" w:hAnsi="Tahoma" w:cs="Tahoma"/>
          <w:color w:val="333333"/>
          <w:kern w:val="0"/>
          <w:sz w:val="24"/>
          <w:szCs w:val="21"/>
        </w:rPr>
        <w:t>2638</w:t>
      </w:r>
      <w:r w:rsidRPr="005A4605">
        <w:rPr>
          <w:rFonts w:ascii="Tahoma" w:eastAsia="宋体" w:hAnsi="Tahoma" w:cs="Tahoma"/>
          <w:color w:val="333333"/>
          <w:kern w:val="0"/>
          <w:sz w:val="24"/>
          <w:szCs w:val="21"/>
        </w:rPr>
        <w:t>件，累计办证</w:t>
      </w:r>
      <w:r w:rsidRPr="005A4605">
        <w:rPr>
          <w:rFonts w:ascii="Tahoma" w:eastAsia="宋体" w:hAnsi="Tahoma" w:cs="Tahoma"/>
          <w:color w:val="333333"/>
          <w:kern w:val="0"/>
          <w:sz w:val="24"/>
          <w:szCs w:val="21"/>
        </w:rPr>
        <w:t>23360 </w:t>
      </w:r>
      <w:r w:rsidRPr="005A4605">
        <w:rPr>
          <w:rFonts w:ascii="Tahoma" w:eastAsia="宋体" w:hAnsi="Tahoma" w:cs="Tahoma"/>
          <w:color w:val="333333"/>
          <w:kern w:val="0"/>
          <w:sz w:val="24"/>
          <w:szCs w:val="21"/>
        </w:rPr>
        <w:t>件。全年共召开信访工作专题会议</w:t>
      </w:r>
      <w:r w:rsidRPr="005A4605">
        <w:rPr>
          <w:rFonts w:ascii="Tahoma" w:eastAsia="宋体" w:hAnsi="Tahoma" w:cs="Tahoma"/>
          <w:color w:val="333333"/>
          <w:kern w:val="0"/>
          <w:sz w:val="24"/>
          <w:szCs w:val="21"/>
        </w:rPr>
        <w:t>6</w:t>
      </w:r>
      <w:r w:rsidRPr="005A4605">
        <w:rPr>
          <w:rFonts w:ascii="Tahoma" w:eastAsia="宋体" w:hAnsi="Tahoma" w:cs="Tahoma"/>
          <w:color w:val="333333"/>
          <w:kern w:val="0"/>
          <w:sz w:val="24"/>
          <w:szCs w:val="21"/>
        </w:rPr>
        <w:t>次，接待残疾人来信来访来电</w:t>
      </w:r>
      <w:r w:rsidRPr="005A4605">
        <w:rPr>
          <w:rFonts w:ascii="Tahoma" w:eastAsia="宋体" w:hAnsi="Tahoma" w:cs="Tahoma"/>
          <w:color w:val="333333"/>
          <w:kern w:val="0"/>
          <w:sz w:val="24"/>
          <w:szCs w:val="21"/>
        </w:rPr>
        <w:t xml:space="preserve"> 536 </w:t>
      </w:r>
      <w:r w:rsidRPr="005A4605">
        <w:rPr>
          <w:rFonts w:ascii="Tahoma" w:eastAsia="宋体" w:hAnsi="Tahoma" w:cs="Tahoma"/>
          <w:color w:val="333333"/>
          <w:kern w:val="0"/>
          <w:sz w:val="24"/>
          <w:szCs w:val="21"/>
        </w:rPr>
        <w:t>件次，涉及残疾人救济</w:t>
      </w:r>
      <w:r w:rsidRPr="005A4605">
        <w:rPr>
          <w:rFonts w:ascii="Tahoma" w:eastAsia="宋体" w:hAnsi="Tahoma" w:cs="Tahoma"/>
          <w:color w:val="333333"/>
          <w:kern w:val="0"/>
          <w:sz w:val="24"/>
          <w:szCs w:val="21"/>
        </w:rPr>
        <w:t>8</w:t>
      </w:r>
      <w:r w:rsidRPr="005A4605">
        <w:rPr>
          <w:rFonts w:ascii="Tahoma" w:eastAsia="宋体" w:hAnsi="Tahoma" w:cs="Tahoma"/>
          <w:color w:val="333333"/>
          <w:kern w:val="0"/>
          <w:sz w:val="24"/>
          <w:szCs w:val="21"/>
        </w:rPr>
        <w:t>件、就业</w:t>
      </w:r>
      <w:r w:rsidRPr="005A4605">
        <w:rPr>
          <w:rFonts w:ascii="Tahoma" w:eastAsia="宋体" w:hAnsi="Tahoma" w:cs="Tahoma"/>
          <w:color w:val="333333"/>
          <w:kern w:val="0"/>
          <w:sz w:val="24"/>
          <w:szCs w:val="21"/>
        </w:rPr>
        <w:t>11</w:t>
      </w:r>
      <w:r w:rsidRPr="005A4605">
        <w:rPr>
          <w:rFonts w:ascii="Tahoma" w:eastAsia="宋体" w:hAnsi="Tahoma" w:cs="Tahoma"/>
          <w:color w:val="333333"/>
          <w:kern w:val="0"/>
          <w:sz w:val="24"/>
          <w:szCs w:val="21"/>
        </w:rPr>
        <w:t>件、康复</w:t>
      </w:r>
      <w:r w:rsidRPr="005A4605">
        <w:rPr>
          <w:rFonts w:ascii="Tahoma" w:eastAsia="宋体" w:hAnsi="Tahoma" w:cs="Tahoma"/>
          <w:color w:val="333333"/>
          <w:kern w:val="0"/>
          <w:sz w:val="24"/>
          <w:szCs w:val="21"/>
        </w:rPr>
        <w:t>38</w:t>
      </w:r>
      <w:r w:rsidRPr="005A4605">
        <w:rPr>
          <w:rFonts w:ascii="Tahoma" w:eastAsia="宋体" w:hAnsi="Tahoma" w:cs="Tahoma"/>
          <w:color w:val="333333"/>
          <w:kern w:val="0"/>
          <w:sz w:val="24"/>
          <w:szCs w:val="21"/>
        </w:rPr>
        <w:t>件、教育</w:t>
      </w:r>
      <w:r w:rsidRPr="005A4605">
        <w:rPr>
          <w:rFonts w:ascii="Tahoma" w:eastAsia="宋体" w:hAnsi="Tahoma" w:cs="Tahoma"/>
          <w:color w:val="333333"/>
          <w:kern w:val="0"/>
          <w:sz w:val="24"/>
          <w:szCs w:val="21"/>
        </w:rPr>
        <w:t>15</w:t>
      </w:r>
      <w:r w:rsidRPr="005A4605">
        <w:rPr>
          <w:rFonts w:ascii="Tahoma" w:eastAsia="宋体" w:hAnsi="Tahoma" w:cs="Tahoma"/>
          <w:color w:val="333333"/>
          <w:kern w:val="0"/>
          <w:sz w:val="24"/>
          <w:szCs w:val="21"/>
        </w:rPr>
        <w:t>件以及优惠政策咨询等方面。办理书记、县长网上信箱信访</w:t>
      </w:r>
      <w:r w:rsidRPr="005A4605">
        <w:rPr>
          <w:rFonts w:ascii="Tahoma" w:eastAsia="宋体" w:hAnsi="Tahoma" w:cs="Tahoma"/>
          <w:color w:val="333333"/>
          <w:kern w:val="0"/>
          <w:sz w:val="24"/>
          <w:szCs w:val="21"/>
        </w:rPr>
        <w:t>6</w:t>
      </w:r>
      <w:r w:rsidRPr="005A4605">
        <w:rPr>
          <w:rFonts w:ascii="Tahoma" w:eastAsia="宋体" w:hAnsi="Tahoma" w:cs="Tahoma"/>
          <w:color w:val="333333"/>
          <w:kern w:val="0"/>
          <w:sz w:val="24"/>
          <w:szCs w:val="21"/>
        </w:rPr>
        <w:t>件，开展法律咨询及服务</w:t>
      </w:r>
      <w:r w:rsidRPr="005A4605">
        <w:rPr>
          <w:rFonts w:ascii="Tahoma" w:eastAsia="宋体" w:hAnsi="Tahoma" w:cs="Tahoma"/>
          <w:color w:val="333333"/>
          <w:kern w:val="0"/>
          <w:sz w:val="24"/>
          <w:szCs w:val="21"/>
        </w:rPr>
        <w:t>30</w:t>
      </w:r>
      <w:r w:rsidRPr="005A4605">
        <w:rPr>
          <w:rFonts w:ascii="Tahoma" w:eastAsia="宋体" w:hAnsi="Tahoma" w:cs="Tahoma"/>
          <w:color w:val="333333"/>
          <w:kern w:val="0"/>
          <w:sz w:val="24"/>
          <w:szCs w:val="21"/>
        </w:rPr>
        <w:t>人次，法律援助个案</w:t>
      </w:r>
      <w:r w:rsidRPr="005A4605">
        <w:rPr>
          <w:rFonts w:ascii="Tahoma" w:eastAsia="宋体" w:hAnsi="Tahoma" w:cs="Tahoma"/>
          <w:color w:val="333333"/>
          <w:kern w:val="0"/>
          <w:sz w:val="24"/>
          <w:szCs w:val="21"/>
        </w:rPr>
        <w:t>6</w:t>
      </w:r>
      <w:r w:rsidRPr="005A4605">
        <w:rPr>
          <w:rFonts w:ascii="Tahoma" w:eastAsia="宋体" w:hAnsi="Tahoma" w:cs="Tahoma"/>
          <w:color w:val="333333"/>
          <w:kern w:val="0"/>
          <w:sz w:val="24"/>
          <w:szCs w:val="21"/>
        </w:rPr>
        <w:t>件，未发生到中央、省、市、</w:t>
      </w:r>
      <w:proofErr w:type="gramStart"/>
      <w:r w:rsidRPr="005A4605">
        <w:rPr>
          <w:rFonts w:ascii="Tahoma" w:eastAsia="宋体" w:hAnsi="Tahoma" w:cs="Tahoma"/>
          <w:color w:val="333333"/>
          <w:kern w:val="0"/>
          <w:sz w:val="24"/>
          <w:szCs w:val="21"/>
        </w:rPr>
        <w:t>县集体</w:t>
      </w:r>
      <w:proofErr w:type="gramEnd"/>
      <w:r w:rsidRPr="005A4605">
        <w:rPr>
          <w:rFonts w:ascii="Tahoma" w:eastAsia="宋体" w:hAnsi="Tahoma" w:cs="Tahoma"/>
          <w:color w:val="333333"/>
          <w:kern w:val="0"/>
          <w:sz w:val="24"/>
          <w:szCs w:val="21"/>
        </w:rPr>
        <w:t>上访事件。向全县</w:t>
      </w:r>
      <w:r w:rsidRPr="005A4605">
        <w:rPr>
          <w:rFonts w:ascii="Tahoma" w:eastAsia="宋体" w:hAnsi="Tahoma" w:cs="Tahoma"/>
          <w:color w:val="333333"/>
          <w:kern w:val="0"/>
          <w:sz w:val="24"/>
          <w:szCs w:val="21"/>
        </w:rPr>
        <w:t>127</w:t>
      </w:r>
      <w:r w:rsidRPr="005A4605">
        <w:rPr>
          <w:rFonts w:ascii="Tahoma" w:eastAsia="宋体" w:hAnsi="Tahoma" w:cs="Tahoma"/>
          <w:color w:val="333333"/>
          <w:kern w:val="0"/>
          <w:sz w:val="24"/>
          <w:szCs w:val="21"/>
        </w:rPr>
        <w:t>名残疾人机动轮椅车主发放了燃油补贴。</w:t>
      </w:r>
      <w:r w:rsidRPr="005A4605">
        <w:rPr>
          <w:rFonts w:ascii="Tahoma" w:eastAsia="宋体" w:hAnsi="Tahoma" w:cs="Tahoma"/>
          <w:b/>
          <w:bCs/>
          <w:color w:val="333333"/>
          <w:kern w:val="0"/>
          <w:sz w:val="24"/>
          <w:szCs w:val="21"/>
        </w:rPr>
        <w:t>（</w:t>
      </w:r>
      <w:r w:rsidRPr="005A4605">
        <w:rPr>
          <w:rFonts w:ascii="Tahoma" w:eastAsia="宋体" w:hAnsi="Tahoma" w:cs="Tahoma"/>
          <w:b/>
          <w:bCs/>
          <w:color w:val="333333"/>
          <w:kern w:val="0"/>
          <w:sz w:val="24"/>
          <w:szCs w:val="21"/>
        </w:rPr>
        <w:t>6</w:t>
      </w:r>
      <w:r w:rsidRPr="005A4605">
        <w:rPr>
          <w:rFonts w:ascii="Tahoma" w:eastAsia="宋体" w:hAnsi="Tahoma" w:cs="Tahoma"/>
          <w:b/>
          <w:bCs/>
          <w:color w:val="333333"/>
          <w:kern w:val="0"/>
          <w:sz w:val="24"/>
          <w:szCs w:val="21"/>
        </w:rPr>
        <w:t>）文体工作。</w:t>
      </w:r>
      <w:r w:rsidRPr="005A4605">
        <w:rPr>
          <w:rFonts w:ascii="Tahoma" w:eastAsia="宋体" w:hAnsi="Tahoma" w:cs="Tahoma"/>
          <w:color w:val="333333"/>
          <w:kern w:val="0"/>
          <w:sz w:val="24"/>
          <w:szCs w:val="21"/>
        </w:rPr>
        <w:t>通过公开招标，确定</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广元市跃翔艺体培训学校</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为省第九届残运会和第四届</w:t>
      </w:r>
      <w:proofErr w:type="gramStart"/>
      <w:r w:rsidRPr="005A4605">
        <w:rPr>
          <w:rFonts w:ascii="Tahoma" w:eastAsia="宋体" w:hAnsi="Tahoma" w:cs="Tahoma"/>
          <w:color w:val="333333"/>
          <w:kern w:val="0"/>
          <w:sz w:val="24"/>
          <w:szCs w:val="21"/>
        </w:rPr>
        <w:t>特</w:t>
      </w:r>
      <w:proofErr w:type="gramEnd"/>
      <w:r w:rsidRPr="005A4605">
        <w:rPr>
          <w:rFonts w:ascii="Tahoma" w:eastAsia="宋体" w:hAnsi="Tahoma" w:cs="Tahoma"/>
          <w:color w:val="333333"/>
          <w:kern w:val="0"/>
          <w:sz w:val="24"/>
          <w:szCs w:val="21"/>
        </w:rPr>
        <w:t>奥会苍溪县运动员的代训机构。石门乡肢残人马全模的笋壳画参加</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全省首届残疾人展能节</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，获</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最美工艺奖</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。积极完成各类信息上报，中残联、省残联、市残联网站采用</w:t>
      </w:r>
      <w:r w:rsidRPr="005A4605">
        <w:rPr>
          <w:rFonts w:ascii="Tahoma" w:eastAsia="宋体" w:hAnsi="Tahoma" w:cs="Tahoma"/>
          <w:color w:val="333333"/>
          <w:kern w:val="0"/>
          <w:sz w:val="24"/>
          <w:szCs w:val="21"/>
        </w:rPr>
        <w:t>19</w:t>
      </w:r>
      <w:r w:rsidRPr="005A4605">
        <w:rPr>
          <w:rFonts w:ascii="Tahoma" w:eastAsia="宋体" w:hAnsi="Tahoma" w:cs="Tahoma"/>
          <w:color w:val="333333"/>
          <w:kern w:val="0"/>
          <w:sz w:val="24"/>
          <w:szCs w:val="21"/>
        </w:rPr>
        <w:t>条，中国舆情网站采用</w:t>
      </w:r>
      <w:r w:rsidRPr="005A4605">
        <w:rPr>
          <w:rFonts w:ascii="Tahoma" w:eastAsia="宋体" w:hAnsi="Tahoma" w:cs="Tahoma"/>
          <w:color w:val="333333"/>
          <w:kern w:val="0"/>
          <w:sz w:val="24"/>
          <w:szCs w:val="21"/>
        </w:rPr>
        <w:t>7</w:t>
      </w:r>
      <w:r w:rsidRPr="005A4605">
        <w:rPr>
          <w:rFonts w:ascii="Tahoma" w:eastAsia="宋体" w:hAnsi="Tahoma" w:cs="Tahoma"/>
          <w:color w:val="333333"/>
          <w:kern w:val="0"/>
          <w:sz w:val="24"/>
          <w:szCs w:val="21"/>
        </w:rPr>
        <w:t>条，四川在线采用</w:t>
      </w:r>
      <w:r w:rsidRPr="005A4605">
        <w:rPr>
          <w:rFonts w:ascii="Tahoma" w:eastAsia="宋体" w:hAnsi="Tahoma" w:cs="Tahoma"/>
          <w:color w:val="333333"/>
          <w:kern w:val="0"/>
          <w:sz w:val="24"/>
          <w:szCs w:val="21"/>
        </w:rPr>
        <w:t>5</w:t>
      </w:r>
      <w:r w:rsidRPr="005A4605">
        <w:rPr>
          <w:rFonts w:ascii="Tahoma" w:eastAsia="宋体" w:hAnsi="Tahoma" w:cs="Tahoma"/>
          <w:color w:val="333333"/>
          <w:kern w:val="0"/>
          <w:sz w:val="24"/>
          <w:szCs w:val="21"/>
        </w:rPr>
        <w:t>条，苍溪县政府公众信息网、苍溪在线等采用</w:t>
      </w:r>
      <w:r w:rsidRPr="005A4605">
        <w:rPr>
          <w:rFonts w:ascii="Tahoma" w:eastAsia="宋体" w:hAnsi="Tahoma" w:cs="Tahoma"/>
          <w:color w:val="333333"/>
          <w:kern w:val="0"/>
          <w:sz w:val="24"/>
          <w:szCs w:val="21"/>
        </w:rPr>
        <w:t>31</w:t>
      </w:r>
      <w:r w:rsidRPr="005A4605">
        <w:rPr>
          <w:rFonts w:ascii="Tahoma" w:eastAsia="宋体" w:hAnsi="Tahoma" w:cs="Tahoma"/>
          <w:color w:val="333333"/>
          <w:kern w:val="0"/>
          <w:sz w:val="24"/>
          <w:szCs w:val="21"/>
        </w:rPr>
        <w:t>条，手机报刊发县残联专刊</w:t>
      </w:r>
      <w:r w:rsidRPr="005A4605">
        <w:rPr>
          <w:rFonts w:ascii="Tahoma" w:eastAsia="宋体" w:hAnsi="Tahoma" w:cs="Tahoma"/>
          <w:color w:val="333333"/>
          <w:kern w:val="0"/>
          <w:sz w:val="24"/>
          <w:szCs w:val="21"/>
        </w:rPr>
        <w:t>2</w:t>
      </w:r>
      <w:r w:rsidRPr="005A4605">
        <w:rPr>
          <w:rFonts w:ascii="Tahoma" w:eastAsia="宋体" w:hAnsi="Tahoma" w:cs="Tahoma"/>
          <w:color w:val="333333"/>
          <w:kern w:val="0"/>
          <w:sz w:val="24"/>
          <w:szCs w:val="21"/>
        </w:rPr>
        <w:t>期。</w:t>
      </w:r>
    </w:p>
    <w:p w:rsidR="005A4605" w:rsidRPr="005A4605" w:rsidRDefault="005A4605" w:rsidP="005A4605">
      <w:pPr>
        <w:widowControl/>
        <w:spacing w:before="75" w:after="75"/>
        <w:ind w:firstLine="640"/>
        <w:jc w:val="left"/>
        <w:rPr>
          <w:rFonts w:ascii="黑体" w:eastAsia="黑体" w:hAnsi="黑体" w:cs="Tahoma"/>
          <w:color w:val="333333"/>
          <w:kern w:val="0"/>
          <w:sz w:val="32"/>
          <w:szCs w:val="21"/>
        </w:rPr>
      </w:pPr>
      <w:r w:rsidRPr="005A4605">
        <w:rPr>
          <w:rFonts w:ascii="黑体" w:eastAsia="黑体" w:hAnsi="黑体" w:cs="Tahoma"/>
          <w:color w:val="333333"/>
          <w:kern w:val="0"/>
          <w:sz w:val="32"/>
          <w:szCs w:val="21"/>
        </w:rPr>
        <w:t>二、部门概况</w:t>
      </w:r>
    </w:p>
    <w:p w:rsidR="005A4605" w:rsidRPr="005A4605" w:rsidRDefault="005A4605" w:rsidP="005A4605">
      <w:pPr>
        <w:widowControl/>
        <w:spacing w:before="75" w:after="75"/>
        <w:ind w:firstLine="640"/>
        <w:rPr>
          <w:rFonts w:ascii="Tahoma" w:eastAsia="宋体" w:hAnsi="Tahoma" w:cs="Tahoma"/>
          <w:color w:val="333333"/>
          <w:kern w:val="0"/>
          <w:sz w:val="24"/>
          <w:szCs w:val="21"/>
        </w:rPr>
      </w:pPr>
      <w:r w:rsidRPr="005A4605">
        <w:rPr>
          <w:rFonts w:ascii="Tahoma" w:eastAsia="宋体" w:hAnsi="Tahoma" w:cs="Tahoma"/>
          <w:color w:val="333333"/>
          <w:kern w:val="0"/>
          <w:sz w:val="24"/>
          <w:szCs w:val="21"/>
        </w:rPr>
        <w:t>本单位下属事业单位</w:t>
      </w:r>
      <w:r w:rsidRPr="005A4605">
        <w:rPr>
          <w:rFonts w:ascii="Tahoma" w:eastAsia="宋体" w:hAnsi="Tahoma" w:cs="Tahoma"/>
          <w:color w:val="333333"/>
          <w:kern w:val="0"/>
          <w:sz w:val="24"/>
          <w:szCs w:val="21"/>
        </w:rPr>
        <w:t>2</w:t>
      </w:r>
      <w:r w:rsidRPr="005A4605">
        <w:rPr>
          <w:rFonts w:ascii="Tahoma" w:eastAsia="宋体" w:hAnsi="Tahoma" w:cs="Tahoma"/>
          <w:color w:val="333333"/>
          <w:kern w:val="0"/>
          <w:sz w:val="24"/>
          <w:szCs w:val="21"/>
        </w:rPr>
        <w:t>个，其中行政单位</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个，参照公务员法管理的事业单位</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，其他事业单位</w:t>
      </w:r>
      <w:r w:rsidRPr="005A4605">
        <w:rPr>
          <w:rFonts w:ascii="Tahoma" w:eastAsia="宋体" w:hAnsi="Tahoma" w:cs="Tahoma"/>
          <w:color w:val="333333"/>
          <w:kern w:val="0"/>
          <w:sz w:val="24"/>
          <w:szCs w:val="21"/>
        </w:rPr>
        <w:t>2</w:t>
      </w:r>
      <w:r w:rsidRPr="005A4605">
        <w:rPr>
          <w:rFonts w:ascii="Tahoma" w:eastAsia="宋体" w:hAnsi="Tahoma" w:cs="Tahoma"/>
          <w:color w:val="333333"/>
          <w:kern w:val="0"/>
          <w:sz w:val="24"/>
          <w:szCs w:val="21"/>
        </w:rPr>
        <w:t>个。</w:t>
      </w:r>
    </w:p>
    <w:p w:rsidR="005A4605" w:rsidRPr="005A4605" w:rsidRDefault="005A4605" w:rsidP="005A4605">
      <w:pPr>
        <w:widowControl/>
        <w:spacing w:before="75" w:after="75"/>
        <w:ind w:firstLine="640"/>
        <w:jc w:val="left"/>
        <w:rPr>
          <w:rFonts w:ascii="黑体" w:eastAsia="黑体" w:hAnsi="黑体" w:cs="Tahoma"/>
          <w:color w:val="333333"/>
          <w:kern w:val="0"/>
          <w:sz w:val="32"/>
          <w:szCs w:val="21"/>
        </w:rPr>
      </w:pPr>
      <w:r w:rsidRPr="005A4605">
        <w:rPr>
          <w:rFonts w:ascii="黑体" w:eastAsia="黑体" w:hAnsi="黑体" w:cs="Tahoma"/>
          <w:color w:val="333333"/>
          <w:kern w:val="0"/>
          <w:sz w:val="32"/>
          <w:szCs w:val="21"/>
        </w:rPr>
        <w:t>三、收支决算总体情况说明</w:t>
      </w:r>
    </w:p>
    <w:p w:rsidR="005A4605" w:rsidRPr="005A4605" w:rsidRDefault="005A4605" w:rsidP="005A4605">
      <w:pPr>
        <w:widowControl/>
        <w:spacing w:before="75" w:after="75"/>
        <w:ind w:firstLine="641"/>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2017</w:t>
      </w:r>
      <w:r w:rsidRPr="005A4605">
        <w:rPr>
          <w:rFonts w:ascii="Tahoma" w:eastAsia="宋体" w:hAnsi="Tahoma" w:cs="Tahoma"/>
          <w:color w:val="333333"/>
          <w:kern w:val="0"/>
          <w:sz w:val="24"/>
          <w:szCs w:val="21"/>
        </w:rPr>
        <w:t>年本部门本年收入合计</w:t>
      </w:r>
      <w:r w:rsidRPr="005A4605">
        <w:rPr>
          <w:rFonts w:ascii="Tahoma" w:eastAsia="宋体" w:hAnsi="Tahoma" w:cs="Tahoma"/>
          <w:color w:val="333333"/>
          <w:kern w:val="0"/>
          <w:sz w:val="24"/>
          <w:szCs w:val="21"/>
        </w:rPr>
        <w:t>2694.53</w:t>
      </w:r>
      <w:r w:rsidRPr="005A4605">
        <w:rPr>
          <w:rFonts w:ascii="Tahoma" w:eastAsia="宋体" w:hAnsi="Tahoma" w:cs="Tahoma"/>
          <w:color w:val="333333"/>
          <w:kern w:val="0"/>
          <w:sz w:val="24"/>
          <w:szCs w:val="21"/>
        </w:rPr>
        <w:t>万元，其中：一般公共预算财政拨款收入</w:t>
      </w:r>
      <w:r w:rsidRPr="005A4605">
        <w:rPr>
          <w:rFonts w:ascii="Tahoma" w:eastAsia="宋体" w:hAnsi="Tahoma" w:cs="Tahoma"/>
          <w:color w:val="333333"/>
          <w:kern w:val="0"/>
          <w:sz w:val="24"/>
          <w:szCs w:val="21"/>
        </w:rPr>
        <w:t>2546.1</w:t>
      </w:r>
      <w:r w:rsidRPr="005A4605">
        <w:rPr>
          <w:rFonts w:ascii="Tahoma" w:eastAsia="宋体" w:hAnsi="Tahoma" w:cs="Tahoma"/>
          <w:color w:val="333333"/>
          <w:kern w:val="0"/>
          <w:sz w:val="24"/>
          <w:szCs w:val="21"/>
        </w:rPr>
        <w:t>万元，占</w:t>
      </w:r>
      <w:r w:rsidRPr="005A4605">
        <w:rPr>
          <w:rFonts w:ascii="Tahoma" w:eastAsia="宋体" w:hAnsi="Tahoma" w:cs="Tahoma"/>
          <w:color w:val="333333"/>
          <w:kern w:val="0"/>
          <w:sz w:val="24"/>
          <w:szCs w:val="21"/>
        </w:rPr>
        <w:t>94.49%</w:t>
      </w:r>
      <w:r w:rsidRPr="005A4605">
        <w:rPr>
          <w:rFonts w:ascii="Tahoma" w:eastAsia="宋体" w:hAnsi="Tahoma" w:cs="Tahoma"/>
          <w:color w:val="333333"/>
          <w:kern w:val="0"/>
          <w:sz w:val="24"/>
          <w:szCs w:val="21"/>
        </w:rPr>
        <w:t>；政府性基金预算财政拨款收入</w:t>
      </w:r>
      <w:r w:rsidRPr="005A4605">
        <w:rPr>
          <w:rFonts w:ascii="Tahoma" w:eastAsia="宋体" w:hAnsi="Tahoma" w:cs="Tahoma"/>
          <w:color w:val="333333"/>
          <w:kern w:val="0"/>
          <w:sz w:val="24"/>
          <w:szCs w:val="21"/>
        </w:rPr>
        <w:t>148.43</w:t>
      </w:r>
      <w:r w:rsidRPr="005A4605">
        <w:rPr>
          <w:rFonts w:ascii="Tahoma" w:eastAsia="宋体" w:hAnsi="Tahoma" w:cs="Tahoma"/>
          <w:color w:val="333333"/>
          <w:kern w:val="0"/>
          <w:sz w:val="24"/>
          <w:szCs w:val="21"/>
        </w:rPr>
        <w:t>万元，占</w:t>
      </w:r>
      <w:r w:rsidRPr="005A4605">
        <w:rPr>
          <w:rFonts w:ascii="Tahoma" w:eastAsia="宋体" w:hAnsi="Tahoma" w:cs="Tahoma"/>
          <w:color w:val="333333"/>
          <w:kern w:val="0"/>
          <w:sz w:val="24"/>
          <w:szCs w:val="21"/>
        </w:rPr>
        <w:t>5.51%</w:t>
      </w:r>
      <w:r w:rsidRPr="005A4605">
        <w:rPr>
          <w:rFonts w:ascii="Tahoma" w:eastAsia="宋体" w:hAnsi="Tahoma" w:cs="Tahoma"/>
          <w:color w:val="333333"/>
          <w:kern w:val="0"/>
          <w:sz w:val="24"/>
          <w:szCs w:val="21"/>
        </w:rPr>
        <w:t>。</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2017</w:t>
      </w:r>
      <w:r w:rsidRPr="005A4605">
        <w:rPr>
          <w:rFonts w:ascii="Tahoma" w:eastAsia="宋体" w:hAnsi="Tahoma" w:cs="Tahoma"/>
          <w:color w:val="333333"/>
          <w:kern w:val="0"/>
          <w:sz w:val="24"/>
          <w:szCs w:val="21"/>
        </w:rPr>
        <w:t>年本部门本年支出合计</w:t>
      </w:r>
      <w:r w:rsidRPr="005A4605">
        <w:rPr>
          <w:rFonts w:ascii="Tahoma" w:eastAsia="宋体" w:hAnsi="Tahoma" w:cs="Tahoma"/>
          <w:color w:val="333333"/>
          <w:kern w:val="0"/>
          <w:sz w:val="24"/>
          <w:szCs w:val="21"/>
        </w:rPr>
        <w:t>2694.53</w:t>
      </w:r>
      <w:r w:rsidRPr="005A4605">
        <w:rPr>
          <w:rFonts w:ascii="Tahoma" w:eastAsia="宋体" w:hAnsi="Tahoma" w:cs="Tahoma"/>
          <w:color w:val="333333"/>
          <w:kern w:val="0"/>
          <w:sz w:val="24"/>
          <w:szCs w:val="21"/>
        </w:rPr>
        <w:t>万元，其中：基本支出</w:t>
      </w:r>
      <w:r w:rsidRPr="005A4605">
        <w:rPr>
          <w:rFonts w:ascii="Tahoma" w:eastAsia="宋体" w:hAnsi="Tahoma" w:cs="Tahoma"/>
          <w:color w:val="333333"/>
          <w:kern w:val="0"/>
          <w:sz w:val="24"/>
          <w:szCs w:val="21"/>
        </w:rPr>
        <w:t>2694.53</w:t>
      </w:r>
      <w:r w:rsidRPr="005A4605">
        <w:rPr>
          <w:rFonts w:ascii="Tahoma" w:eastAsia="宋体" w:hAnsi="Tahoma" w:cs="Tahoma"/>
          <w:color w:val="333333"/>
          <w:kern w:val="0"/>
          <w:sz w:val="24"/>
          <w:szCs w:val="21"/>
        </w:rPr>
        <w:t>万元，占</w:t>
      </w:r>
      <w:r w:rsidRPr="005A4605">
        <w:rPr>
          <w:rFonts w:ascii="Tahoma" w:eastAsia="宋体" w:hAnsi="Tahoma" w:cs="Tahoma"/>
          <w:color w:val="333333"/>
          <w:kern w:val="0"/>
          <w:sz w:val="24"/>
          <w:szCs w:val="21"/>
        </w:rPr>
        <w:t>100%</w:t>
      </w:r>
      <w:r w:rsidRPr="005A4605">
        <w:rPr>
          <w:rFonts w:ascii="Tahoma" w:eastAsia="宋体" w:hAnsi="Tahoma" w:cs="Tahoma"/>
          <w:color w:val="333333"/>
          <w:kern w:val="0"/>
          <w:sz w:val="24"/>
          <w:szCs w:val="21"/>
        </w:rPr>
        <w:t>；项目支出</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万元，占</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；上缴上级支出</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万元，占</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；经营支出</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万元，占</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；对附属单位补助支出</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万元，占</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w:t>
      </w:r>
    </w:p>
    <w:p w:rsidR="005A4605" w:rsidRPr="005A4605" w:rsidRDefault="005A4605" w:rsidP="005A4605">
      <w:pPr>
        <w:widowControl/>
        <w:spacing w:before="75" w:after="75"/>
        <w:ind w:firstLine="640"/>
        <w:jc w:val="left"/>
        <w:rPr>
          <w:rFonts w:ascii="黑体" w:eastAsia="黑体" w:hAnsi="黑体" w:cs="Tahoma"/>
          <w:color w:val="333333"/>
          <w:kern w:val="0"/>
          <w:sz w:val="32"/>
          <w:szCs w:val="21"/>
        </w:rPr>
      </w:pPr>
      <w:r w:rsidRPr="005A4605">
        <w:rPr>
          <w:rFonts w:ascii="黑体" w:eastAsia="黑体" w:hAnsi="黑体" w:cs="Tahoma"/>
          <w:color w:val="333333"/>
          <w:kern w:val="0"/>
          <w:sz w:val="32"/>
          <w:szCs w:val="21"/>
        </w:rPr>
        <w:t>四、财政拨款收入支出决算总体情况说明</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2017</w:t>
      </w:r>
      <w:r w:rsidRPr="005A4605">
        <w:rPr>
          <w:rFonts w:ascii="Tahoma" w:eastAsia="宋体" w:hAnsi="Tahoma" w:cs="Tahoma"/>
          <w:color w:val="333333"/>
          <w:kern w:val="0"/>
          <w:sz w:val="24"/>
          <w:szCs w:val="21"/>
        </w:rPr>
        <w:t>年度本部门财政拨款收、支总计</w:t>
      </w:r>
      <w:r w:rsidRPr="005A4605">
        <w:rPr>
          <w:rFonts w:ascii="Tahoma" w:eastAsia="宋体" w:hAnsi="Tahoma" w:cs="Tahoma"/>
          <w:color w:val="333333"/>
          <w:kern w:val="0"/>
          <w:sz w:val="24"/>
          <w:szCs w:val="21"/>
        </w:rPr>
        <w:t>2454.92</w:t>
      </w:r>
      <w:r w:rsidRPr="005A4605">
        <w:rPr>
          <w:rFonts w:ascii="Tahoma" w:eastAsia="宋体" w:hAnsi="Tahoma" w:cs="Tahoma"/>
          <w:color w:val="333333"/>
          <w:kern w:val="0"/>
          <w:sz w:val="24"/>
          <w:szCs w:val="21"/>
        </w:rPr>
        <w:t>万元。与</w:t>
      </w:r>
      <w:r w:rsidRPr="005A4605">
        <w:rPr>
          <w:rFonts w:ascii="Tahoma" w:eastAsia="宋体" w:hAnsi="Tahoma" w:cs="Tahoma"/>
          <w:color w:val="333333"/>
          <w:kern w:val="0"/>
          <w:sz w:val="24"/>
          <w:szCs w:val="21"/>
        </w:rPr>
        <w:t>2016</w:t>
      </w:r>
      <w:r w:rsidRPr="005A4605">
        <w:rPr>
          <w:rFonts w:ascii="Tahoma" w:eastAsia="宋体" w:hAnsi="Tahoma" w:cs="Tahoma"/>
          <w:color w:val="333333"/>
          <w:kern w:val="0"/>
          <w:sz w:val="24"/>
          <w:szCs w:val="21"/>
        </w:rPr>
        <w:t>年相比，政拨款收入增加</w:t>
      </w:r>
      <w:r w:rsidRPr="005A4605">
        <w:rPr>
          <w:rFonts w:ascii="Tahoma" w:eastAsia="宋体" w:hAnsi="Tahoma" w:cs="Tahoma"/>
          <w:color w:val="333333"/>
          <w:kern w:val="0"/>
          <w:sz w:val="24"/>
          <w:szCs w:val="21"/>
        </w:rPr>
        <w:t>472.24</w:t>
      </w:r>
      <w:r w:rsidRPr="005A4605">
        <w:rPr>
          <w:rFonts w:ascii="Tahoma" w:eastAsia="宋体" w:hAnsi="Tahoma" w:cs="Tahoma"/>
          <w:color w:val="333333"/>
          <w:kern w:val="0"/>
          <w:sz w:val="24"/>
          <w:szCs w:val="21"/>
        </w:rPr>
        <w:t>万元，增长</w:t>
      </w:r>
      <w:r w:rsidRPr="005A4605">
        <w:rPr>
          <w:rFonts w:ascii="Tahoma" w:eastAsia="宋体" w:hAnsi="Tahoma" w:cs="Tahoma"/>
          <w:color w:val="333333"/>
          <w:kern w:val="0"/>
          <w:sz w:val="24"/>
          <w:szCs w:val="21"/>
        </w:rPr>
        <w:t>23.82%;</w:t>
      </w:r>
      <w:r w:rsidRPr="005A4605">
        <w:rPr>
          <w:rFonts w:ascii="Tahoma" w:eastAsia="宋体" w:hAnsi="Tahoma" w:cs="Tahoma"/>
          <w:color w:val="333333"/>
          <w:kern w:val="0"/>
          <w:sz w:val="24"/>
          <w:szCs w:val="21"/>
        </w:rPr>
        <w:t>支出增加</w:t>
      </w:r>
      <w:r w:rsidRPr="005A4605">
        <w:rPr>
          <w:rFonts w:ascii="Tahoma" w:eastAsia="宋体" w:hAnsi="Tahoma" w:cs="Tahoma"/>
          <w:color w:val="333333"/>
          <w:kern w:val="0"/>
          <w:sz w:val="24"/>
          <w:szCs w:val="21"/>
        </w:rPr>
        <w:t>472.24</w:t>
      </w:r>
      <w:r w:rsidRPr="005A4605">
        <w:rPr>
          <w:rFonts w:ascii="Tahoma" w:eastAsia="宋体" w:hAnsi="Tahoma" w:cs="Tahoma"/>
          <w:color w:val="333333"/>
          <w:kern w:val="0"/>
          <w:sz w:val="24"/>
          <w:szCs w:val="21"/>
        </w:rPr>
        <w:t>万元，增长</w:t>
      </w:r>
      <w:r w:rsidRPr="005A4605">
        <w:rPr>
          <w:rFonts w:ascii="Tahoma" w:eastAsia="宋体" w:hAnsi="Tahoma" w:cs="Tahoma"/>
          <w:color w:val="333333"/>
          <w:kern w:val="0"/>
          <w:sz w:val="24"/>
          <w:szCs w:val="21"/>
        </w:rPr>
        <w:t>23.82%</w:t>
      </w:r>
      <w:r w:rsidRPr="005A4605">
        <w:rPr>
          <w:rFonts w:ascii="Tahoma" w:eastAsia="宋体" w:hAnsi="Tahoma" w:cs="Tahoma"/>
          <w:color w:val="333333"/>
          <w:kern w:val="0"/>
          <w:sz w:val="24"/>
          <w:szCs w:val="21"/>
        </w:rPr>
        <w:t>。</w:t>
      </w:r>
    </w:p>
    <w:p w:rsidR="005A4605" w:rsidRPr="005A4605" w:rsidRDefault="005A4605" w:rsidP="005A4605">
      <w:pPr>
        <w:widowControl/>
        <w:spacing w:before="75" w:after="75"/>
        <w:ind w:firstLine="640"/>
        <w:jc w:val="left"/>
        <w:rPr>
          <w:rFonts w:ascii="黑体" w:eastAsia="黑体" w:hAnsi="黑体" w:cs="Tahoma"/>
          <w:color w:val="333333"/>
          <w:kern w:val="0"/>
          <w:sz w:val="32"/>
          <w:szCs w:val="21"/>
        </w:rPr>
      </w:pPr>
      <w:r w:rsidRPr="005A4605">
        <w:rPr>
          <w:rFonts w:ascii="黑体" w:eastAsia="黑体" w:hAnsi="黑体" w:cs="Tahoma"/>
          <w:color w:val="333333"/>
          <w:kern w:val="0"/>
          <w:sz w:val="32"/>
          <w:szCs w:val="21"/>
        </w:rPr>
        <w:t>五、一般公共预算财政拨款支出决算情况说明</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（一）一般公共预算财政拨款支出决算总体情况</w:t>
      </w:r>
    </w:p>
    <w:p w:rsid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2017</w:t>
      </w:r>
      <w:r w:rsidRPr="005A4605">
        <w:rPr>
          <w:rFonts w:ascii="Tahoma" w:eastAsia="宋体" w:hAnsi="Tahoma" w:cs="Tahoma"/>
          <w:color w:val="333333"/>
          <w:kern w:val="0"/>
          <w:sz w:val="24"/>
          <w:szCs w:val="21"/>
        </w:rPr>
        <w:t>年度本部门一般公共预算财政拨款支出</w:t>
      </w:r>
      <w:r w:rsidRPr="005A4605">
        <w:rPr>
          <w:rFonts w:ascii="Tahoma" w:eastAsia="宋体" w:hAnsi="Tahoma" w:cs="Tahoma"/>
          <w:color w:val="333333"/>
          <w:kern w:val="0"/>
          <w:sz w:val="24"/>
          <w:szCs w:val="21"/>
        </w:rPr>
        <w:t>1589.30</w:t>
      </w:r>
      <w:r w:rsidRPr="005A4605">
        <w:rPr>
          <w:rFonts w:ascii="Tahoma" w:eastAsia="宋体" w:hAnsi="Tahoma" w:cs="Tahoma"/>
          <w:color w:val="333333"/>
          <w:kern w:val="0"/>
          <w:sz w:val="24"/>
          <w:szCs w:val="21"/>
        </w:rPr>
        <w:t>万元，占本年支出合计的</w:t>
      </w:r>
      <w:r w:rsidRPr="005A4605">
        <w:rPr>
          <w:rFonts w:ascii="Tahoma" w:eastAsia="宋体" w:hAnsi="Tahoma" w:cs="Tahoma"/>
          <w:color w:val="333333"/>
          <w:kern w:val="0"/>
          <w:sz w:val="24"/>
          <w:szCs w:val="21"/>
        </w:rPr>
        <w:t>60%</w:t>
      </w:r>
      <w:r w:rsidRPr="005A4605">
        <w:rPr>
          <w:rFonts w:ascii="Tahoma" w:eastAsia="宋体" w:hAnsi="Tahoma" w:cs="Tahoma"/>
          <w:color w:val="333333"/>
          <w:kern w:val="0"/>
          <w:sz w:val="24"/>
          <w:szCs w:val="21"/>
        </w:rPr>
        <w:t>。与</w:t>
      </w:r>
      <w:r w:rsidRPr="005A4605">
        <w:rPr>
          <w:rFonts w:ascii="Tahoma" w:eastAsia="宋体" w:hAnsi="Tahoma" w:cs="Tahoma"/>
          <w:color w:val="333333"/>
          <w:kern w:val="0"/>
          <w:sz w:val="24"/>
          <w:szCs w:val="21"/>
        </w:rPr>
        <w:t>2016</w:t>
      </w:r>
      <w:r w:rsidRPr="005A4605">
        <w:rPr>
          <w:rFonts w:ascii="Tahoma" w:eastAsia="宋体" w:hAnsi="Tahoma" w:cs="Tahoma"/>
          <w:color w:val="333333"/>
          <w:kern w:val="0"/>
          <w:sz w:val="24"/>
          <w:szCs w:val="21"/>
        </w:rPr>
        <w:t>年</w:t>
      </w:r>
      <w:r>
        <w:rPr>
          <w:rFonts w:ascii="Tahoma" w:eastAsia="宋体" w:hAnsi="Tahoma" w:cs="Tahoma" w:hint="eastAsia"/>
          <w:color w:val="333333"/>
          <w:kern w:val="0"/>
          <w:sz w:val="24"/>
          <w:szCs w:val="21"/>
        </w:rPr>
        <w:t>持平。</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（二）一般公共预算财政拨款支出决算结构情况</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2017</w:t>
      </w:r>
      <w:r w:rsidRPr="005A4605">
        <w:rPr>
          <w:rFonts w:ascii="Tahoma" w:eastAsia="宋体" w:hAnsi="Tahoma" w:cs="Tahoma"/>
          <w:color w:val="333333"/>
          <w:kern w:val="0"/>
          <w:sz w:val="24"/>
          <w:szCs w:val="21"/>
        </w:rPr>
        <w:t>年本部门一般公共预算财政拨款支出</w:t>
      </w:r>
      <w:r w:rsidRPr="005A4605">
        <w:rPr>
          <w:rFonts w:ascii="Tahoma" w:eastAsia="宋体" w:hAnsi="Tahoma" w:cs="Tahoma"/>
          <w:color w:val="333333"/>
          <w:kern w:val="0"/>
          <w:sz w:val="24"/>
          <w:szCs w:val="21"/>
        </w:rPr>
        <w:t>1589.31</w:t>
      </w:r>
      <w:r w:rsidRPr="005A4605">
        <w:rPr>
          <w:rFonts w:ascii="Tahoma" w:eastAsia="宋体" w:hAnsi="Tahoma" w:cs="Tahoma"/>
          <w:color w:val="333333"/>
          <w:kern w:val="0"/>
          <w:sz w:val="24"/>
          <w:szCs w:val="21"/>
        </w:rPr>
        <w:t>万元，主要用于以下方面</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一般公共服务支出</w:t>
      </w:r>
      <w:r w:rsidRPr="005A4605">
        <w:rPr>
          <w:rFonts w:ascii="Tahoma" w:eastAsia="宋体" w:hAnsi="Tahoma" w:cs="Tahoma"/>
          <w:color w:val="333333"/>
          <w:kern w:val="0"/>
          <w:sz w:val="24"/>
          <w:szCs w:val="21"/>
        </w:rPr>
        <w:t>1552.71</w:t>
      </w:r>
      <w:r w:rsidRPr="005A4605">
        <w:rPr>
          <w:rFonts w:ascii="Tahoma" w:eastAsia="宋体" w:hAnsi="Tahoma" w:cs="Tahoma"/>
          <w:color w:val="333333"/>
          <w:kern w:val="0"/>
          <w:sz w:val="24"/>
          <w:szCs w:val="21"/>
        </w:rPr>
        <w:t>万元，占</w:t>
      </w:r>
      <w:r w:rsidRPr="005A4605">
        <w:rPr>
          <w:rFonts w:ascii="Tahoma" w:eastAsia="宋体" w:hAnsi="Tahoma" w:cs="Tahoma"/>
          <w:color w:val="333333"/>
          <w:kern w:val="0"/>
          <w:sz w:val="24"/>
          <w:szCs w:val="21"/>
        </w:rPr>
        <w:t>97.70%;</w:t>
      </w:r>
      <w:r w:rsidRPr="005A4605">
        <w:rPr>
          <w:rFonts w:ascii="Tahoma" w:eastAsia="宋体" w:hAnsi="Tahoma" w:cs="Tahoma"/>
          <w:color w:val="333333"/>
          <w:kern w:val="0"/>
          <w:sz w:val="24"/>
          <w:szCs w:val="21"/>
        </w:rPr>
        <w:t>社会保障和就业支出</w:t>
      </w:r>
      <w:r w:rsidRPr="005A4605">
        <w:rPr>
          <w:rFonts w:ascii="Tahoma" w:eastAsia="宋体" w:hAnsi="Tahoma" w:cs="Tahoma"/>
          <w:color w:val="333333"/>
          <w:kern w:val="0"/>
          <w:sz w:val="24"/>
          <w:szCs w:val="21"/>
        </w:rPr>
        <w:t> 20.70</w:t>
      </w:r>
      <w:r w:rsidRPr="005A4605">
        <w:rPr>
          <w:rFonts w:ascii="Tahoma" w:eastAsia="宋体" w:hAnsi="Tahoma" w:cs="Tahoma"/>
          <w:color w:val="333333"/>
          <w:kern w:val="0"/>
          <w:sz w:val="24"/>
          <w:szCs w:val="21"/>
        </w:rPr>
        <w:lastRenderedPageBreak/>
        <w:t>万元，占</w:t>
      </w:r>
      <w:r w:rsidRPr="005A4605">
        <w:rPr>
          <w:rFonts w:ascii="Tahoma" w:eastAsia="宋体" w:hAnsi="Tahoma" w:cs="Tahoma"/>
          <w:color w:val="333333"/>
          <w:kern w:val="0"/>
          <w:sz w:val="24"/>
          <w:szCs w:val="21"/>
        </w:rPr>
        <w:t>1.30%;</w:t>
      </w:r>
      <w:r w:rsidRPr="005A4605">
        <w:rPr>
          <w:rFonts w:ascii="Tahoma" w:eastAsia="宋体" w:hAnsi="Tahoma" w:cs="Tahoma"/>
          <w:color w:val="333333"/>
          <w:kern w:val="0"/>
          <w:sz w:val="24"/>
          <w:szCs w:val="21"/>
        </w:rPr>
        <w:t>医疗卫生支出</w:t>
      </w:r>
      <w:r w:rsidRPr="005A4605">
        <w:rPr>
          <w:rFonts w:ascii="Tahoma" w:eastAsia="宋体" w:hAnsi="Tahoma" w:cs="Tahoma"/>
          <w:color w:val="333333"/>
          <w:kern w:val="0"/>
          <w:sz w:val="24"/>
          <w:szCs w:val="21"/>
        </w:rPr>
        <w:t> 7.73</w:t>
      </w:r>
      <w:r w:rsidRPr="005A4605">
        <w:rPr>
          <w:rFonts w:ascii="Tahoma" w:eastAsia="宋体" w:hAnsi="Tahoma" w:cs="Tahoma"/>
          <w:color w:val="333333"/>
          <w:kern w:val="0"/>
          <w:sz w:val="24"/>
          <w:szCs w:val="21"/>
        </w:rPr>
        <w:t>万元，占</w:t>
      </w:r>
      <w:r w:rsidRPr="005A4605">
        <w:rPr>
          <w:rFonts w:ascii="Tahoma" w:eastAsia="宋体" w:hAnsi="Tahoma" w:cs="Tahoma"/>
          <w:color w:val="333333"/>
          <w:kern w:val="0"/>
          <w:sz w:val="24"/>
          <w:szCs w:val="21"/>
        </w:rPr>
        <w:t>0.49%;</w:t>
      </w:r>
      <w:r w:rsidRPr="005A4605">
        <w:rPr>
          <w:rFonts w:ascii="Tahoma" w:eastAsia="宋体" w:hAnsi="Tahoma" w:cs="Tahoma"/>
          <w:color w:val="333333"/>
          <w:kern w:val="0"/>
          <w:sz w:val="24"/>
          <w:szCs w:val="21"/>
        </w:rPr>
        <w:t>住房保障支出</w:t>
      </w:r>
      <w:r w:rsidRPr="005A4605">
        <w:rPr>
          <w:rFonts w:ascii="Tahoma" w:eastAsia="宋体" w:hAnsi="Tahoma" w:cs="Tahoma"/>
          <w:color w:val="333333"/>
          <w:kern w:val="0"/>
          <w:sz w:val="24"/>
          <w:szCs w:val="21"/>
        </w:rPr>
        <w:t>8.17</w:t>
      </w:r>
      <w:r w:rsidRPr="005A4605">
        <w:rPr>
          <w:rFonts w:ascii="Tahoma" w:eastAsia="宋体" w:hAnsi="Tahoma" w:cs="Tahoma"/>
          <w:color w:val="333333"/>
          <w:kern w:val="0"/>
          <w:sz w:val="24"/>
          <w:szCs w:val="21"/>
        </w:rPr>
        <w:t>万元，占</w:t>
      </w:r>
      <w:r w:rsidRPr="005A4605">
        <w:rPr>
          <w:rFonts w:ascii="Tahoma" w:eastAsia="宋体" w:hAnsi="Tahoma" w:cs="Tahoma"/>
          <w:color w:val="333333"/>
          <w:kern w:val="0"/>
          <w:sz w:val="24"/>
          <w:szCs w:val="21"/>
        </w:rPr>
        <w:t>0.51%</w:t>
      </w:r>
      <w:r w:rsidRPr="005A4605">
        <w:rPr>
          <w:rFonts w:ascii="Tahoma" w:eastAsia="宋体" w:hAnsi="Tahoma" w:cs="Tahoma"/>
          <w:color w:val="333333"/>
          <w:kern w:val="0"/>
          <w:sz w:val="24"/>
          <w:szCs w:val="21"/>
        </w:rPr>
        <w:t>。</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（三）一般公共预算财政拨款支出决算具体情况</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1.</w:t>
      </w:r>
      <w:r w:rsidRPr="005A4605">
        <w:rPr>
          <w:rFonts w:ascii="Tahoma" w:eastAsia="宋体" w:hAnsi="Tahoma" w:cs="Tahoma"/>
          <w:color w:val="333333"/>
          <w:kern w:val="0"/>
          <w:sz w:val="24"/>
          <w:szCs w:val="21"/>
        </w:rPr>
        <w:t>社会保障和就业</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类</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行政事业单位离退休</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款</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机关事业单位基本养老保险缴费支出</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项</w:t>
      </w:r>
      <w:r w:rsidRPr="005A4605">
        <w:rPr>
          <w:rFonts w:ascii="Tahoma" w:eastAsia="宋体" w:hAnsi="Tahoma" w:cs="Tahoma"/>
          <w:color w:val="333333"/>
          <w:kern w:val="0"/>
          <w:sz w:val="24"/>
          <w:szCs w:val="21"/>
        </w:rPr>
        <w:t>):2017</w:t>
      </w:r>
      <w:r w:rsidRPr="005A4605">
        <w:rPr>
          <w:rFonts w:ascii="Tahoma" w:eastAsia="宋体" w:hAnsi="Tahoma" w:cs="Tahoma"/>
          <w:color w:val="333333"/>
          <w:kern w:val="0"/>
          <w:sz w:val="24"/>
          <w:szCs w:val="21"/>
        </w:rPr>
        <w:t>年决算数为</w:t>
      </w:r>
      <w:r w:rsidRPr="005A4605">
        <w:rPr>
          <w:rFonts w:ascii="Tahoma" w:eastAsia="宋体" w:hAnsi="Tahoma" w:cs="Tahoma"/>
          <w:color w:val="333333"/>
          <w:kern w:val="0"/>
          <w:sz w:val="24"/>
          <w:szCs w:val="21"/>
        </w:rPr>
        <w:t>20.70</w:t>
      </w:r>
      <w:r w:rsidRPr="005A4605">
        <w:rPr>
          <w:rFonts w:ascii="Tahoma" w:eastAsia="宋体" w:hAnsi="Tahoma" w:cs="Tahoma"/>
          <w:color w:val="333333"/>
          <w:kern w:val="0"/>
          <w:sz w:val="24"/>
          <w:szCs w:val="21"/>
        </w:rPr>
        <w:t>万元，主要用于：职工养老保险费支出。</w:t>
      </w:r>
    </w:p>
    <w:p w:rsidR="005A4605" w:rsidRPr="005A4605" w:rsidRDefault="005A4605" w:rsidP="005A4605">
      <w:pPr>
        <w:widowControl/>
        <w:spacing w:before="75" w:after="75"/>
        <w:ind w:firstLine="640"/>
        <w:rPr>
          <w:rFonts w:ascii="Tahoma" w:eastAsia="宋体" w:hAnsi="Tahoma" w:cs="Tahoma"/>
          <w:color w:val="333333"/>
          <w:kern w:val="0"/>
          <w:sz w:val="24"/>
          <w:szCs w:val="21"/>
        </w:rPr>
      </w:pPr>
      <w:r w:rsidRPr="005A4605">
        <w:rPr>
          <w:rFonts w:ascii="Tahoma" w:eastAsia="宋体" w:hAnsi="Tahoma" w:cs="Tahoma"/>
          <w:color w:val="333333"/>
          <w:kern w:val="0"/>
          <w:sz w:val="24"/>
          <w:szCs w:val="21"/>
        </w:rPr>
        <w:t>2.</w:t>
      </w:r>
      <w:r w:rsidRPr="005A4605">
        <w:rPr>
          <w:rFonts w:ascii="Tahoma" w:eastAsia="宋体" w:hAnsi="Tahoma" w:cs="Tahoma"/>
          <w:color w:val="333333"/>
          <w:kern w:val="0"/>
          <w:sz w:val="24"/>
          <w:szCs w:val="21"/>
        </w:rPr>
        <w:t>医疗卫生与计划生育</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类</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医疗保障</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款</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行政单位医疗</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项</w:t>
      </w:r>
      <w:r w:rsidRPr="005A4605">
        <w:rPr>
          <w:rFonts w:ascii="Tahoma" w:eastAsia="宋体" w:hAnsi="Tahoma" w:cs="Tahoma"/>
          <w:color w:val="333333"/>
          <w:kern w:val="0"/>
          <w:sz w:val="24"/>
          <w:szCs w:val="21"/>
        </w:rPr>
        <w:t>):2017</w:t>
      </w:r>
      <w:r w:rsidRPr="005A4605">
        <w:rPr>
          <w:rFonts w:ascii="Tahoma" w:eastAsia="宋体" w:hAnsi="Tahoma" w:cs="Tahoma"/>
          <w:color w:val="333333"/>
          <w:kern w:val="0"/>
          <w:sz w:val="24"/>
          <w:szCs w:val="21"/>
        </w:rPr>
        <w:t>年决算数为</w:t>
      </w:r>
      <w:r w:rsidRPr="005A4605">
        <w:rPr>
          <w:rFonts w:ascii="Tahoma" w:eastAsia="宋体" w:hAnsi="Tahoma" w:cs="Tahoma"/>
          <w:color w:val="333333"/>
          <w:kern w:val="0"/>
          <w:sz w:val="24"/>
          <w:szCs w:val="21"/>
        </w:rPr>
        <w:t>7.73</w:t>
      </w:r>
      <w:r w:rsidRPr="005A4605">
        <w:rPr>
          <w:rFonts w:ascii="Tahoma" w:eastAsia="宋体" w:hAnsi="Tahoma" w:cs="Tahoma"/>
          <w:color w:val="333333"/>
          <w:kern w:val="0"/>
          <w:sz w:val="24"/>
          <w:szCs w:val="21"/>
        </w:rPr>
        <w:t>万元，主要用于：职工医疗保险费支出。</w:t>
      </w:r>
    </w:p>
    <w:p w:rsidR="005A4605" w:rsidRPr="005A4605" w:rsidRDefault="005A4605" w:rsidP="005A4605">
      <w:pPr>
        <w:widowControl/>
        <w:spacing w:before="75" w:after="75"/>
        <w:ind w:firstLine="640"/>
        <w:rPr>
          <w:rFonts w:ascii="Tahoma" w:eastAsia="宋体" w:hAnsi="Tahoma" w:cs="Tahoma"/>
          <w:color w:val="333333"/>
          <w:kern w:val="0"/>
          <w:sz w:val="24"/>
          <w:szCs w:val="21"/>
        </w:rPr>
      </w:pPr>
      <w:r w:rsidRPr="005A4605">
        <w:rPr>
          <w:rFonts w:ascii="Tahoma" w:eastAsia="宋体" w:hAnsi="Tahoma" w:cs="Tahoma"/>
          <w:color w:val="333333"/>
          <w:kern w:val="0"/>
          <w:sz w:val="24"/>
          <w:szCs w:val="21"/>
        </w:rPr>
        <w:t>3.</w:t>
      </w:r>
      <w:r w:rsidRPr="005A4605">
        <w:rPr>
          <w:rFonts w:ascii="Tahoma" w:eastAsia="宋体" w:hAnsi="Tahoma" w:cs="Tahoma"/>
          <w:color w:val="333333"/>
          <w:kern w:val="0"/>
          <w:sz w:val="24"/>
          <w:szCs w:val="21"/>
        </w:rPr>
        <w:t>住房保障</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类</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住房改革支出</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款</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住房公积金</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项</w:t>
      </w:r>
      <w:r w:rsidRPr="005A4605">
        <w:rPr>
          <w:rFonts w:ascii="Tahoma" w:eastAsia="宋体" w:hAnsi="Tahoma" w:cs="Tahoma"/>
          <w:color w:val="333333"/>
          <w:kern w:val="0"/>
          <w:sz w:val="24"/>
          <w:szCs w:val="21"/>
        </w:rPr>
        <w:t>):2017</w:t>
      </w:r>
      <w:r w:rsidRPr="005A4605">
        <w:rPr>
          <w:rFonts w:ascii="Tahoma" w:eastAsia="宋体" w:hAnsi="Tahoma" w:cs="Tahoma"/>
          <w:color w:val="333333"/>
          <w:kern w:val="0"/>
          <w:sz w:val="24"/>
          <w:szCs w:val="21"/>
        </w:rPr>
        <w:t>年决算数为</w:t>
      </w:r>
      <w:r w:rsidRPr="005A4605">
        <w:rPr>
          <w:rFonts w:ascii="Tahoma" w:eastAsia="宋体" w:hAnsi="Tahoma" w:cs="Tahoma"/>
          <w:color w:val="333333"/>
          <w:kern w:val="0"/>
          <w:sz w:val="24"/>
          <w:szCs w:val="21"/>
        </w:rPr>
        <w:t>8.17</w:t>
      </w:r>
      <w:r w:rsidRPr="005A4605">
        <w:rPr>
          <w:rFonts w:ascii="Tahoma" w:eastAsia="宋体" w:hAnsi="Tahoma" w:cs="Tahoma"/>
          <w:color w:val="333333"/>
          <w:kern w:val="0"/>
          <w:sz w:val="24"/>
          <w:szCs w:val="21"/>
        </w:rPr>
        <w:t>万元，主要用于：职工住房公积金支出。</w:t>
      </w:r>
    </w:p>
    <w:p w:rsidR="005A4605" w:rsidRPr="005A4605" w:rsidRDefault="005A4605" w:rsidP="005A4605">
      <w:pPr>
        <w:widowControl/>
        <w:spacing w:before="75" w:after="75"/>
        <w:ind w:firstLine="640"/>
        <w:rPr>
          <w:rFonts w:ascii="Tahoma" w:eastAsia="宋体" w:hAnsi="Tahoma" w:cs="Tahoma"/>
          <w:color w:val="333333"/>
          <w:kern w:val="0"/>
          <w:sz w:val="24"/>
          <w:szCs w:val="21"/>
        </w:rPr>
      </w:pPr>
      <w:r w:rsidRPr="005A4605">
        <w:rPr>
          <w:rFonts w:ascii="Tahoma" w:eastAsia="宋体" w:hAnsi="Tahoma" w:cs="Tahoma"/>
          <w:color w:val="333333"/>
          <w:kern w:val="0"/>
          <w:sz w:val="24"/>
          <w:szCs w:val="21"/>
        </w:rPr>
        <w:t xml:space="preserve">4. </w:t>
      </w:r>
      <w:r w:rsidRPr="005A4605">
        <w:rPr>
          <w:rFonts w:ascii="Tahoma" w:eastAsia="宋体" w:hAnsi="Tahoma" w:cs="Tahoma"/>
          <w:color w:val="333333"/>
          <w:kern w:val="0"/>
          <w:sz w:val="24"/>
          <w:szCs w:val="21"/>
        </w:rPr>
        <w:t>一般公共服务</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类</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社会保障和就业支出</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款</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残疾人事业行政运行</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项</w:t>
      </w:r>
      <w:r w:rsidRPr="005A4605">
        <w:rPr>
          <w:rFonts w:ascii="Tahoma" w:eastAsia="宋体" w:hAnsi="Tahoma" w:cs="Tahoma"/>
          <w:color w:val="333333"/>
          <w:kern w:val="0"/>
          <w:sz w:val="24"/>
          <w:szCs w:val="21"/>
        </w:rPr>
        <w:t>):2017</w:t>
      </w:r>
      <w:r w:rsidRPr="005A4605">
        <w:rPr>
          <w:rFonts w:ascii="Tahoma" w:eastAsia="宋体" w:hAnsi="Tahoma" w:cs="Tahoma"/>
          <w:color w:val="333333"/>
          <w:kern w:val="0"/>
          <w:sz w:val="24"/>
          <w:szCs w:val="21"/>
        </w:rPr>
        <w:t>年决算数为</w:t>
      </w:r>
      <w:r w:rsidRPr="005A4605">
        <w:rPr>
          <w:rFonts w:ascii="Tahoma" w:eastAsia="宋体" w:hAnsi="Tahoma" w:cs="Tahoma"/>
          <w:color w:val="333333"/>
          <w:kern w:val="0"/>
          <w:sz w:val="24"/>
          <w:szCs w:val="21"/>
        </w:rPr>
        <w:t xml:space="preserve"> 163.34 </w:t>
      </w:r>
      <w:r w:rsidRPr="005A4605">
        <w:rPr>
          <w:rFonts w:ascii="Tahoma" w:eastAsia="宋体" w:hAnsi="Tahoma" w:cs="Tahoma"/>
          <w:color w:val="333333"/>
          <w:kern w:val="0"/>
          <w:sz w:val="24"/>
          <w:szCs w:val="21"/>
        </w:rPr>
        <w:t>万元，主要用于：职工工资、机关正常运转经费等支出。</w:t>
      </w:r>
    </w:p>
    <w:p w:rsidR="005A4605" w:rsidRPr="005A4605" w:rsidRDefault="005A4605" w:rsidP="005A4605">
      <w:pPr>
        <w:widowControl/>
        <w:spacing w:before="75" w:after="75"/>
        <w:ind w:firstLine="640"/>
        <w:rPr>
          <w:rFonts w:ascii="Tahoma" w:eastAsia="宋体" w:hAnsi="Tahoma" w:cs="Tahoma"/>
          <w:color w:val="333333"/>
          <w:kern w:val="0"/>
          <w:sz w:val="24"/>
          <w:szCs w:val="21"/>
        </w:rPr>
      </w:pPr>
      <w:r w:rsidRPr="005A4605">
        <w:rPr>
          <w:rFonts w:ascii="Tahoma" w:eastAsia="宋体" w:hAnsi="Tahoma" w:cs="Tahoma"/>
          <w:color w:val="333333"/>
          <w:kern w:val="0"/>
          <w:sz w:val="24"/>
          <w:szCs w:val="21"/>
        </w:rPr>
        <w:t xml:space="preserve">5. </w:t>
      </w:r>
      <w:r w:rsidRPr="005A4605">
        <w:rPr>
          <w:rFonts w:ascii="Tahoma" w:eastAsia="宋体" w:hAnsi="Tahoma" w:cs="Tahoma"/>
          <w:color w:val="333333"/>
          <w:kern w:val="0"/>
          <w:sz w:val="24"/>
          <w:szCs w:val="21"/>
        </w:rPr>
        <w:t>一般公共服务</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类</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社会保障和就业支出</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款</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残疾人事业</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项</w:t>
      </w:r>
      <w:r w:rsidRPr="005A4605">
        <w:rPr>
          <w:rFonts w:ascii="Tahoma" w:eastAsia="宋体" w:hAnsi="Tahoma" w:cs="Tahoma"/>
          <w:color w:val="333333"/>
          <w:kern w:val="0"/>
          <w:sz w:val="24"/>
          <w:szCs w:val="21"/>
        </w:rPr>
        <w:t>):2017</w:t>
      </w:r>
      <w:r w:rsidRPr="005A4605">
        <w:rPr>
          <w:rFonts w:ascii="Tahoma" w:eastAsia="宋体" w:hAnsi="Tahoma" w:cs="Tahoma"/>
          <w:color w:val="333333"/>
          <w:kern w:val="0"/>
          <w:sz w:val="24"/>
          <w:szCs w:val="21"/>
        </w:rPr>
        <w:t>年决算数为</w:t>
      </w:r>
      <w:r w:rsidRPr="005A4605">
        <w:rPr>
          <w:rFonts w:ascii="Tahoma" w:eastAsia="宋体" w:hAnsi="Tahoma" w:cs="Tahoma"/>
          <w:color w:val="333333"/>
          <w:kern w:val="0"/>
          <w:sz w:val="24"/>
          <w:szCs w:val="21"/>
        </w:rPr>
        <w:t>1389.44</w:t>
      </w:r>
      <w:r w:rsidRPr="005A4605">
        <w:rPr>
          <w:rFonts w:ascii="Tahoma" w:eastAsia="宋体" w:hAnsi="Tahoma" w:cs="Tahoma"/>
          <w:color w:val="333333"/>
          <w:kern w:val="0"/>
          <w:sz w:val="24"/>
          <w:szCs w:val="21"/>
        </w:rPr>
        <w:t>万元，主要用于：残疾人康复、残疾人体育、残疾人就业和扶贫和残疾人生活和护理补贴等支出。</w:t>
      </w:r>
    </w:p>
    <w:p w:rsidR="005A4605" w:rsidRPr="005A4605" w:rsidRDefault="005A4605" w:rsidP="005A4605">
      <w:pPr>
        <w:widowControl/>
        <w:spacing w:before="75" w:after="75"/>
        <w:ind w:firstLine="640"/>
        <w:jc w:val="left"/>
        <w:rPr>
          <w:rFonts w:ascii="黑体" w:eastAsia="黑体" w:hAnsi="黑体" w:cs="Tahoma"/>
          <w:color w:val="333333"/>
          <w:kern w:val="0"/>
          <w:sz w:val="32"/>
          <w:szCs w:val="21"/>
        </w:rPr>
      </w:pPr>
      <w:r w:rsidRPr="005A4605">
        <w:rPr>
          <w:rFonts w:ascii="黑体" w:eastAsia="黑体" w:hAnsi="黑体" w:cs="Tahoma"/>
          <w:color w:val="333333"/>
          <w:kern w:val="0"/>
          <w:sz w:val="32"/>
          <w:szCs w:val="21"/>
        </w:rPr>
        <w:t>六、一般公共预算财政拨款基本支出决算情况说明</w:t>
      </w:r>
    </w:p>
    <w:p w:rsidR="005A4605" w:rsidRDefault="005A4605" w:rsidP="005A4605">
      <w:pPr>
        <w:widowControl/>
        <w:spacing w:before="75" w:after="75"/>
        <w:ind w:firstLine="645"/>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2017</w:t>
      </w:r>
      <w:r w:rsidRPr="005A4605">
        <w:rPr>
          <w:rFonts w:ascii="Tahoma" w:eastAsia="宋体" w:hAnsi="Tahoma" w:cs="Tahoma"/>
          <w:color w:val="333333"/>
          <w:kern w:val="0"/>
          <w:sz w:val="24"/>
          <w:szCs w:val="21"/>
        </w:rPr>
        <w:t>年度本部门一般公共预算财政拨款基本支出</w:t>
      </w:r>
      <w:r w:rsidRPr="005A4605">
        <w:rPr>
          <w:rFonts w:ascii="Tahoma" w:eastAsia="宋体" w:hAnsi="Tahoma" w:cs="Tahoma"/>
          <w:color w:val="333333"/>
          <w:kern w:val="0"/>
          <w:sz w:val="24"/>
          <w:szCs w:val="21"/>
        </w:rPr>
        <w:t>193.38</w:t>
      </w:r>
      <w:r w:rsidRPr="005A4605">
        <w:rPr>
          <w:rFonts w:ascii="Tahoma" w:eastAsia="宋体" w:hAnsi="Tahoma" w:cs="Tahoma"/>
          <w:color w:val="333333"/>
          <w:kern w:val="0"/>
          <w:sz w:val="24"/>
          <w:szCs w:val="21"/>
        </w:rPr>
        <w:t>元，其中：</w:t>
      </w:r>
      <w:r>
        <w:rPr>
          <w:rFonts w:ascii="Tahoma" w:eastAsia="宋体" w:hAnsi="Tahoma" w:cs="Tahoma" w:hint="eastAsia"/>
          <w:color w:val="333333"/>
          <w:kern w:val="0"/>
          <w:sz w:val="24"/>
          <w:szCs w:val="21"/>
        </w:rPr>
        <w:t xml:space="preserve"> </w:t>
      </w:r>
    </w:p>
    <w:p w:rsidR="005A4605" w:rsidRPr="005A4605" w:rsidRDefault="005A4605" w:rsidP="005A4605">
      <w:pPr>
        <w:widowControl/>
        <w:spacing w:before="75" w:after="75"/>
        <w:ind w:firstLine="645"/>
        <w:jc w:val="left"/>
        <w:rPr>
          <w:rFonts w:ascii="Tahoma" w:eastAsia="宋体" w:hAnsi="Tahoma" w:cs="Tahoma"/>
          <w:color w:val="333333"/>
          <w:kern w:val="0"/>
          <w:sz w:val="24"/>
          <w:szCs w:val="21"/>
        </w:rPr>
      </w:pPr>
      <w:bookmarkStart w:id="0" w:name="_GoBack"/>
      <w:bookmarkEnd w:id="0"/>
      <w:r w:rsidRPr="005A4605">
        <w:rPr>
          <w:rFonts w:ascii="Tahoma" w:eastAsia="宋体" w:hAnsi="Tahoma" w:cs="Tahoma"/>
          <w:color w:val="333333"/>
          <w:kern w:val="0"/>
          <w:sz w:val="24"/>
          <w:szCs w:val="21"/>
        </w:rPr>
        <w:t>人员经费</w:t>
      </w:r>
      <w:r w:rsidRPr="005A4605">
        <w:rPr>
          <w:rFonts w:ascii="Tahoma" w:eastAsia="宋体" w:hAnsi="Tahoma" w:cs="Tahoma"/>
          <w:color w:val="333333"/>
          <w:kern w:val="0"/>
          <w:sz w:val="24"/>
          <w:szCs w:val="21"/>
        </w:rPr>
        <w:t>163.34</w:t>
      </w:r>
      <w:r w:rsidRPr="005A4605">
        <w:rPr>
          <w:rFonts w:ascii="Tahoma" w:eastAsia="宋体" w:hAnsi="Tahoma" w:cs="Tahoma"/>
          <w:color w:val="333333"/>
          <w:kern w:val="0"/>
          <w:sz w:val="24"/>
          <w:szCs w:val="21"/>
        </w:rPr>
        <w:t>万元，主要包括：基本工资、津贴补贴、奖金、伙食补助费、绩效工资、机关事业单位基本养老保险缴费、职业年金缴费、其他社会保障缴费、其他工资福利支出、离休费、退休费、抚恤金、生活补助、医疗费、奖励金、住房公积金、提租补贴、购房补贴、其他对个人和家庭的补助支出等。</w:t>
      </w:r>
      <w:r w:rsidRPr="005A4605">
        <w:rPr>
          <w:rFonts w:ascii="Tahoma" w:eastAsia="宋体" w:hAnsi="Tahoma" w:cs="Tahoma"/>
          <w:color w:val="333333"/>
          <w:kern w:val="0"/>
          <w:sz w:val="24"/>
          <w:szCs w:val="21"/>
        </w:rPr>
        <w:br/>
      </w:r>
      <w:r>
        <w:rPr>
          <w:rFonts w:ascii="Tahoma" w:eastAsia="宋体" w:hAnsi="Tahoma" w:cs="Tahoma" w:hint="eastAsia"/>
          <w:color w:val="333333"/>
          <w:kern w:val="0"/>
          <w:sz w:val="24"/>
          <w:szCs w:val="21"/>
        </w:rPr>
        <w:t xml:space="preserve"> </w:t>
      </w:r>
      <w:r>
        <w:rPr>
          <w:rFonts w:ascii="Tahoma" w:eastAsia="宋体" w:hAnsi="Tahoma" w:cs="Tahoma"/>
          <w:color w:val="333333"/>
          <w:kern w:val="0"/>
          <w:sz w:val="24"/>
          <w:szCs w:val="21"/>
        </w:rPr>
        <w:t xml:space="preserve">    </w:t>
      </w:r>
      <w:r w:rsidRPr="005A4605">
        <w:rPr>
          <w:rFonts w:ascii="Tahoma" w:eastAsia="宋体" w:hAnsi="Tahoma" w:cs="Tahoma"/>
          <w:color w:val="333333"/>
          <w:kern w:val="0"/>
          <w:sz w:val="24"/>
          <w:szCs w:val="21"/>
        </w:rPr>
        <w:t>公用经费</w:t>
      </w:r>
      <w:r w:rsidRPr="005A4605">
        <w:rPr>
          <w:rFonts w:ascii="Tahoma" w:eastAsia="宋体" w:hAnsi="Tahoma" w:cs="Tahoma"/>
          <w:color w:val="333333"/>
          <w:kern w:val="0"/>
          <w:sz w:val="24"/>
          <w:szCs w:val="21"/>
        </w:rPr>
        <w:t>27.04</w:t>
      </w:r>
      <w:r w:rsidRPr="005A4605">
        <w:rPr>
          <w:rFonts w:ascii="Tahoma" w:eastAsia="宋体" w:hAnsi="Tahoma" w:cs="Tahoma"/>
          <w:color w:val="333333"/>
          <w:kern w:val="0"/>
          <w:sz w:val="24"/>
          <w:szCs w:val="21"/>
        </w:rPr>
        <w:t>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rsidR="005A4605" w:rsidRPr="005A4605" w:rsidRDefault="005A4605" w:rsidP="005A4605">
      <w:pPr>
        <w:widowControl/>
        <w:spacing w:before="75" w:after="75"/>
        <w:ind w:firstLine="640"/>
        <w:jc w:val="left"/>
        <w:rPr>
          <w:rFonts w:ascii="黑体" w:eastAsia="黑体" w:hAnsi="黑体" w:cs="Tahoma"/>
          <w:color w:val="333333"/>
          <w:kern w:val="0"/>
          <w:sz w:val="32"/>
          <w:szCs w:val="21"/>
        </w:rPr>
      </w:pPr>
      <w:r w:rsidRPr="005A4605">
        <w:rPr>
          <w:rFonts w:ascii="黑体" w:eastAsia="黑体" w:hAnsi="黑体" w:cs="Tahoma"/>
          <w:color w:val="333333"/>
          <w:kern w:val="0"/>
          <w:sz w:val="32"/>
          <w:szCs w:val="21"/>
        </w:rPr>
        <w:t>七、“三公”经费财政拨款支出决算情况说明</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b/>
          <w:bCs/>
          <w:color w:val="333333"/>
          <w:kern w:val="0"/>
          <w:sz w:val="24"/>
          <w:szCs w:val="21"/>
        </w:rPr>
        <w:t>（一）</w:t>
      </w:r>
      <w:r w:rsidRPr="005A4605">
        <w:rPr>
          <w:rFonts w:ascii="Tahoma" w:eastAsia="宋体" w:hAnsi="Tahoma" w:cs="Tahoma"/>
          <w:b/>
          <w:bCs/>
          <w:color w:val="333333"/>
          <w:kern w:val="0"/>
          <w:sz w:val="24"/>
          <w:szCs w:val="21"/>
        </w:rPr>
        <w:t>“</w:t>
      </w:r>
      <w:r w:rsidRPr="005A4605">
        <w:rPr>
          <w:rFonts w:ascii="Tahoma" w:eastAsia="宋体" w:hAnsi="Tahoma" w:cs="Tahoma"/>
          <w:b/>
          <w:bCs/>
          <w:color w:val="333333"/>
          <w:kern w:val="0"/>
          <w:sz w:val="24"/>
          <w:szCs w:val="21"/>
        </w:rPr>
        <w:t>三公</w:t>
      </w:r>
      <w:r w:rsidRPr="005A4605">
        <w:rPr>
          <w:rFonts w:ascii="Tahoma" w:eastAsia="宋体" w:hAnsi="Tahoma" w:cs="Tahoma"/>
          <w:b/>
          <w:bCs/>
          <w:color w:val="333333"/>
          <w:kern w:val="0"/>
          <w:sz w:val="24"/>
          <w:szCs w:val="21"/>
        </w:rPr>
        <w:t>”</w:t>
      </w:r>
      <w:r w:rsidRPr="005A4605">
        <w:rPr>
          <w:rFonts w:ascii="Tahoma" w:eastAsia="宋体" w:hAnsi="Tahoma" w:cs="Tahoma"/>
          <w:b/>
          <w:bCs/>
          <w:color w:val="333333"/>
          <w:kern w:val="0"/>
          <w:sz w:val="24"/>
          <w:szCs w:val="21"/>
        </w:rPr>
        <w:t>经费财政拨款支出决算总体情况说明</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2017</w:t>
      </w:r>
      <w:r w:rsidRPr="005A4605">
        <w:rPr>
          <w:rFonts w:ascii="Tahoma" w:eastAsia="宋体" w:hAnsi="Tahoma" w:cs="Tahoma"/>
          <w:color w:val="333333"/>
          <w:kern w:val="0"/>
          <w:sz w:val="24"/>
          <w:szCs w:val="21"/>
        </w:rPr>
        <w:t>年本部门</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三公</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经费财政拨款支出决算为</w:t>
      </w:r>
      <w:r w:rsidRPr="005A4605">
        <w:rPr>
          <w:rFonts w:ascii="Tahoma" w:eastAsia="宋体" w:hAnsi="Tahoma" w:cs="Tahoma"/>
          <w:color w:val="333333"/>
          <w:kern w:val="0"/>
          <w:sz w:val="24"/>
          <w:szCs w:val="21"/>
        </w:rPr>
        <w:t>2</w:t>
      </w:r>
      <w:r w:rsidRPr="005A4605">
        <w:rPr>
          <w:rFonts w:ascii="Tahoma" w:eastAsia="宋体" w:hAnsi="Tahoma" w:cs="Tahoma"/>
          <w:color w:val="333333"/>
          <w:kern w:val="0"/>
          <w:sz w:val="24"/>
          <w:szCs w:val="21"/>
        </w:rPr>
        <w:t>万元，完成预算</w:t>
      </w:r>
      <w:r w:rsidRPr="005A4605">
        <w:rPr>
          <w:rFonts w:ascii="Tahoma" w:eastAsia="宋体" w:hAnsi="Tahoma" w:cs="Tahoma"/>
          <w:color w:val="333333"/>
          <w:kern w:val="0"/>
          <w:sz w:val="24"/>
          <w:szCs w:val="21"/>
        </w:rPr>
        <w:t>100%</w:t>
      </w:r>
      <w:r w:rsidRPr="005A4605">
        <w:rPr>
          <w:rFonts w:ascii="Tahoma" w:eastAsia="宋体" w:hAnsi="Tahoma" w:cs="Tahoma"/>
          <w:color w:val="333333"/>
          <w:kern w:val="0"/>
          <w:sz w:val="24"/>
          <w:szCs w:val="21"/>
        </w:rPr>
        <w:t>，决算数与预算数持平的主要原因是我单位严格执行财经内控制度。。</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b/>
          <w:bCs/>
          <w:color w:val="333333"/>
          <w:kern w:val="0"/>
          <w:sz w:val="24"/>
          <w:szCs w:val="21"/>
        </w:rPr>
        <w:t>（二）</w:t>
      </w:r>
      <w:r w:rsidRPr="005A4605">
        <w:rPr>
          <w:rFonts w:ascii="Tahoma" w:eastAsia="宋体" w:hAnsi="Tahoma" w:cs="Tahoma"/>
          <w:b/>
          <w:bCs/>
          <w:color w:val="333333"/>
          <w:kern w:val="0"/>
          <w:sz w:val="24"/>
          <w:szCs w:val="21"/>
        </w:rPr>
        <w:t>“</w:t>
      </w:r>
      <w:r w:rsidRPr="005A4605">
        <w:rPr>
          <w:rFonts w:ascii="Tahoma" w:eastAsia="宋体" w:hAnsi="Tahoma" w:cs="Tahoma"/>
          <w:b/>
          <w:bCs/>
          <w:color w:val="333333"/>
          <w:kern w:val="0"/>
          <w:sz w:val="24"/>
          <w:szCs w:val="21"/>
        </w:rPr>
        <w:t>三公</w:t>
      </w:r>
      <w:r w:rsidRPr="005A4605">
        <w:rPr>
          <w:rFonts w:ascii="Tahoma" w:eastAsia="宋体" w:hAnsi="Tahoma" w:cs="Tahoma"/>
          <w:b/>
          <w:bCs/>
          <w:color w:val="333333"/>
          <w:kern w:val="0"/>
          <w:sz w:val="24"/>
          <w:szCs w:val="21"/>
        </w:rPr>
        <w:t>”</w:t>
      </w:r>
      <w:r w:rsidRPr="005A4605">
        <w:rPr>
          <w:rFonts w:ascii="Tahoma" w:eastAsia="宋体" w:hAnsi="Tahoma" w:cs="Tahoma"/>
          <w:b/>
          <w:bCs/>
          <w:color w:val="333333"/>
          <w:kern w:val="0"/>
          <w:sz w:val="24"/>
          <w:szCs w:val="21"/>
        </w:rPr>
        <w:t>经费财政拨款支出决算具体情况说明</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2017</w:t>
      </w:r>
      <w:r w:rsidRPr="005A4605">
        <w:rPr>
          <w:rFonts w:ascii="Tahoma" w:eastAsia="宋体" w:hAnsi="Tahoma" w:cs="Tahoma"/>
          <w:color w:val="333333"/>
          <w:kern w:val="0"/>
          <w:sz w:val="24"/>
          <w:szCs w:val="21"/>
        </w:rPr>
        <w:t>年度本部门</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三公</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经费财政拨款支出决算中，因公出国（境）费支出决算</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万元，占</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；公务用车购置及运行维护费支出决算</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万元，占</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；公务接待费支出决算</w:t>
      </w:r>
      <w:r w:rsidRPr="005A4605">
        <w:rPr>
          <w:rFonts w:ascii="Tahoma" w:eastAsia="宋体" w:hAnsi="Tahoma" w:cs="Tahoma"/>
          <w:color w:val="333333"/>
          <w:kern w:val="0"/>
          <w:sz w:val="24"/>
          <w:szCs w:val="21"/>
        </w:rPr>
        <w:t>2</w:t>
      </w:r>
      <w:r w:rsidRPr="005A4605">
        <w:rPr>
          <w:rFonts w:ascii="Tahoma" w:eastAsia="宋体" w:hAnsi="Tahoma" w:cs="Tahoma"/>
          <w:color w:val="333333"/>
          <w:kern w:val="0"/>
          <w:sz w:val="24"/>
          <w:szCs w:val="21"/>
        </w:rPr>
        <w:t>万元，占</w:t>
      </w:r>
      <w:r w:rsidRPr="005A4605">
        <w:rPr>
          <w:rFonts w:ascii="Tahoma" w:eastAsia="宋体" w:hAnsi="Tahoma" w:cs="Tahoma"/>
          <w:color w:val="333333"/>
          <w:kern w:val="0"/>
          <w:sz w:val="24"/>
          <w:szCs w:val="21"/>
        </w:rPr>
        <w:t>100%</w:t>
      </w:r>
      <w:r w:rsidRPr="005A4605">
        <w:rPr>
          <w:rFonts w:ascii="Tahoma" w:eastAsia="宋体" w:hAnsi="Tahoma" w:cs="Tahoma"/>
          <w:color w:val="333333"/>
          <w:kern w:val="0"/>
          <w:sz w:val="24"/>
          <w:szCs w:val="21"/>
        </w:rPr>
        <w:t>。具体情况如下：</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1.</w:t>
      </w:r>
      <w:r w:rsidRPr="005A4605">
        <w:rPr>
          <w:rFonts w:ascii="Tahoma" w:eastAsia="宋体" w:hAnsi="Tahoma" w:cs="Tahoma"/>
          <w:color w:val="333333"/>
          <w:kern w:val="0"/>
          <w:sz w:val="24"/>
          <w:szCs w:val="21"/>
        </w:rPr>
        <w:t>因公出国（境）经费支出</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万元。</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lastRenderedPageBreak/>
        <w:t>2.</w:t>
      </w:r>
      <w:r w:rsidRPr="005A4605">
        <w:rPr>
          <w:rFonts w:ascii="Tahoma" w:eastAsia="宋体" w:hAnsi="Tahoma" w:cs="Tahoma"/>
          <w:color w:val="333333"/>
          <w:kern w:val="0"/>
          <w:sz w:val="24"/>
          <w:szCs w:val="21"/>
        </w:rPr>
        <w:t>公务用车购置及运行维护费支出</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万元。</w:t>
      </w:r>
    </w:p>
    <w:p w:rsidR="005A4605" w:rsidRPr="005A4605" w:rsidRDefault="005A4605" w:rsidP="005A4605">
      <w:pPr>
        <w:widowControl/>
        <w:spacing w:before="75" w:after="75"/>
        <w:ind w:firstLine="640"/>
        <w:rPr>
          <w:rFonts w:ascii="Tahoma" w:eastAsia="宋体" w:hAnsi="Tahoma" w:cs="Tahoma"/>
          <w:color w:val="333333"/>
          <w:kern w:val="0"/>
          <w:sz w:val="24"/>
          <w:szCs w:val="21"/>
        </w:rPr>
      </w:pPr>
      <w:r w:rsidRPr="005A4605">
        <w:rPr>
          <w:rFonts w:ascii="Tahoma" w:eastAsia="宋体" w:hAnsi="Tahoma" w:cs="Tahoma"/>
          <w:color w:val="333333"/>
          <w:kern w:val="0"/>
          <w:sz w:val="24"/>
          <w:szCs w:val="21"/>
        </w:rPr>
        <w:t>3.</w:t>
      </w:r>
      <w:r w:rsidRPr="005A4605">
        <w:rPr>
          <w:rFonts w:ascii="Tahoma" w:eastAsia="宋体" w:hAnsi="Tahoma" w:cs="Tahoma"/>
          <w:color w:val="333333"/>
          <w:kern w:val="0"/>
          <w:sz w:val="24"/>
          <w:szCs w:val="21"/>
        </w:rPr>
        <w:t>公务接待费支出</w:t>
      </w:r>
      <w:r w:rsidRPr="005A4605">
        <w:rPr>
          <w:rFonts w:ascii="Tahoma" w:eastAsia="宋体" w:hAnsi="Tahoma" w:cs="Tahoma"/>
          <w:color w:val="333333"/>
          <w:kern w:val="0"/>
          <w:sz w:val="24"/>
          <w:szCs w:val="21"/>
        </w:rPr>
        <w:t>2</w:t>
      </w:r>
      <w:r w:rsidRPr="005A4605">
        <w:rPr>
          <w:rFonts w:ascii="Tahoma" w:eastAsia="宋体" w:hAnsi="Tahoma" w:cs="Tahoma"/>
          <w:color w:val="333333"/>
          <w:kern w:val="0"/>
          <w:sz w:val="24"/>
          <w:szCs w:val="21"/>
        </w:rPr>
        <w:t>万元。主要用于执行公务、开展业务活动开支的交通费、住宿费、用餐费等。国内公务接待</w:t>
      </w:r>
      <w:r w:rsidRPr="005A4605">
        <w:rPr>
          <w:rFonts w:ascii="Tahoma" w:eastAsia="宋体" w:hAnsi="Tahoma" w:cs="Tahoma"/>
          <w:color w:val="333333"/>
          <w:kern w:val="0"/>
          <w:sz w:val="24"/>
          <w:szCs w:val="21"/>
        </w:rPr>
        <w:t>26</w:t>
      </w:r>
      <w:r w:rsidRPr="005A4605">
        <w:rPr>
          <w:rFonts w:ascii="Tahoma" w:eastAsia="宋体" w:hAnsi="Tahoma" w:cs="Tahoma"/>
          <w:color w:val="333333"/>
          <w:kern w:val="0"/>
          <w:sz w:val="24"/>
          <w:szCs w:val="21"/>
        </w:rPr>
        <w:t>批次，</w:t>
      </w:r>
      <w:r w:rsidRPr="005A4605">
        <w:rPr>
          <w:rFonts w:ascii="Tahoma" w:eastAsia="宋体" w:hAnsi="Tahoma" w:cs="Tahoma"/>
          <w:color w:val="333333"/>
          <w:kern w:val="0"/>
          <w:sz w:val="24"/>
          <w:szCs w:val="21"/>
        </w:rPr>
        <w:t>380</w:t>
      </w:r>
      <w:r w:rsidRPr="005A4605">
        <w:rPr>
          <w:rFonts w:ascii="Tahoma" w:eastAsia="宋体" w:hAnsi="Tahoma" w:cs="Tahoma"/>
          <w:color w:val="333333"/>
          <w:kern w:val="0"/>
          <w:sz w:val="24"/>
          <w:szCs w:val="21"/>
        </w:rPr>
        <w:t>人，共计支出</w:t>
      </w:r>
      <w:r w:rsidRPr="005A4605">
        <w:rPr>
          <w:rFonts w:ascii="Tahoma" w:eastAsia="宋体" w:hAnsi="Tahoma" w:cs="Tahoma"/>
          <w:color w:val="333333"/>
          <w:kern w:val="0"/>
          <w:sz w:val="24"/>
          <w:szCs w:val="21"/>
        </w:rPr>
        <w:t>2</w:t>
      </w:r>
      <w:r w:rsidRPr="005A4605">
        <w:rPr>
          <w:rFonts w:ascii="Tahoma" w:eastAsia="宋体" w:hAnsi="Tahoma" w:cs="Tahoma"/>
          <w:color w:val="333333"/>
          <w:kern w:val="0"/>
          <w:sz w:val="24"/>
          <w:szCs w:val="21"/>
        </w:rPr>
        <w:t>万元，具体内容包括：省市残联部门到苍</w:t>
      </w:r>
      <w:r w:rsidRPr="005A4605">
        <w:rPr>
          <w:rFonts w:ascii="Tahoma" w:eastAsia="宋体" w:hAnsi="Tahoma" w:cs="Tahoma"/>
          <w:color w:val="333333"/>
          <w:kern w:val="0"/>
          <w:sz w:val="24"/>
          <w:szCs w:val="21"/>
        </w:rPr>
        <w:t>15</w:t>
      </w:r>
      <w:r w:rsidRPr="005A4605">
        <w:rPr>
          <w:rFonts w:ascii="Tahoma" w:eastAsia="宋体" w:hAnsi="Tahoma" w:cs="Tahoma"/>
          <w:color w:val="333333"/>
          <w:kern w:val="0"/>
          <w:sz w:val="24"/>
          <w:szCs w:val="21"/>
        </w:rPr>
        <w:t>批次</w:t>
      </w:r>
      <w:r w:rsidRPr="005A4605">
        <w:rPr>
          <w:rFonts w:ascii="Tahoma" w:eastAsia="宋体" w:hAnsi="Tahoma" w:cs="Tahoma"/>
          <w:color w:val="333333"/>
          <w:kern w:val="0"/>
          <w:sz w:val="24"/>
          <w:szCs w:val="21"/>
        </w:rPr>
        <w:t>1.6</w:t>
      </w:r>
      <w:r w:rsidRPr="005A4605">
        <w:rPr>
          <w:rFonts w:ascii="Tahoma" w:eastAsia="宋体" w:hAnsi="Tahoma" w:cs="Tahoma"/>
          <w:color w:val="333333"/>
          <w:kern w:val="0"/>
          <w:sz w:val="24"/>
          <w:szCs w:val="21"/>
        </w:rPr>
        <w:t>万元</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其他县区到苍</w:t>
      </w:r>
      <w:r w:rsidRPr="005A4605">
        <w:rPr>
          <w:rFonts w:ascii="Tahoma" w:eastAsia="宋体" w:hAnsi="Tahoma" w:cs="Tahoma"/>
          <w:color w:val="333333"/>
          <w:kern w:val="0"/>
          <w:sz w:val="24"/>
          <w:szCs w:val="21"/>
        </w:rPr>
        <w:t>11</w:t>
      </w:r>
      <w:r w:rsidRPr="005A4605">
        <w:rPr>
          <w:rFonts w:ascii="Tahoma" w:eastAsia="宋体" w:hAnsi="Tahoma" w:cs="Tahoma"/>
          <w:color w:val="333333"/>
          <w:kern w:val="0"/>
          <w:sz w:val="24"/>
          <w:szCs w:val="21"/>
        </w:rPr>
        <w:t>批次</w:t>
      </w:r>
      <w:r w:rsidRPr="005A4605">
        <w:rPr>
          <w:rFonts w:ascii="Tahoma" w:eastAsia="宋体" w:hAnsi="Tahoma" w:cs="Tahoma"/>
          <w:color w:val="333333"/>
          <w:kern w:val="0"/>
          <w:sz w:val="24"/>
          <w:szCs w:val="21"/>
        </w:rPr>
        <w:t>0.4</w:t>
      </w:r>
      <w:r w:rsidRPr="005A4605">
        <w:rPr>
          <w:rFonts w:ascii="Tahoma" w:eastAsia="宋体" w:hAnsi="Tahoma" w:cs="Tahoma"/>
          <w:color w:val="333333"/>
          <w:kern w:val="0"/>
          <w:sz w:val="24"/>
          <w:szCs w:val="21"/>
        </w:rPr>
        <w:t>万元。</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公务接待费支出决算比</w:t>
      </w:r>
      <w:r w:rsidRPr="005A4605">
        <w:rPr>
          <w:rFonts w:ascii="Tahoma" w:eastAsia="宋体" w:hAnsi="Tahoma" w:cs="Tahoma"/>
          <w:color w:val="333333"/>
          <w:kern w:val="0"/>
          <w:sz w:val="24"/>
          <w:szCs w:val="21"/>
        </w:rPr>
        <w:t>2016</w:t>
      </w:r>
      <w:r w:rsidRPr="005A4605">
        <w:rPr>
          <w:rFonts w:ascii="Tahoma" w:eastAsia="宋体" w:hAnsi="Tahoma" w:cs="Tahoma"/>
          <w:color w:val="333333"/>
          <w:kern w:val="0"/>
          <w:sz w:val="24"/>
          <w:szCs w:val="21"/>
        </w:rPr>
        <w:t>年持平。</w:t>
      </w:r>
    </w:p>
    <w:p w:rsidR="005A4605" w:rsidRPr="005A4605" w:rsidRDefault="005A4605" w:rsidP="005A4605">
      <w:pPr>
        <w:widowControl/>
        <w:spacing w:before="75" w:after="75"/>
        <w:ind w:firstLine="640"/>
        <w:jc w:val="left"/>
        <w:rPr>
          <w:rFonts w:ascii="黑体" w:eastAsia="黑体" w:hAnsi="黑体" w:cs="Tahoma"/>
          <w:color w:val="333333"/>
          <w:kern w:val="0"/>
          <w:sz w:val="32"/>
          <w:szCs w:val="21"/>
        </w:rPr>
      </w:pPr>
      <w:r w:rsidRPr="005A4605">
        <w:rPr>
          <w:rFonts w:ascii="黑体" w:eastAsia="黑体" w:hAnsi="黑体" w:cs="Tahoma"/>
          <w:color w:val="333333"/>
          <w:kern w:val="0"/>
          <w:sz w:val="32"/>
          <w:szCs w:val="21"/>
        </w:rPr>
        <w:t>八、政府性基金预算支出决算情况说明</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2017</w:t>
      </w:r>
      <w:r w:rsidRPr="005A4605">
        <w:rPr>
          <w:rFonts w:ascii="Tahoma" w:eastAsia="宋体" w:hAnsi="Tahoma" w:cs="Tahoma"/>
          <w:color w:val="333333"/>
          <w:kern w:val="0"/>
          <w:sz w:val="24"/>
          <w:szCs w:val="21"/>
        </w:rPr>
        <w:t>年度本部门政府性基金预算拨款支出</w:t>
      </w:r>
      <w:r w:rsidRPr="005A4605">
        <w:rPr>
          <w:rFonts w:ascii="Tahoma" w:eastAsia="宋体" w:hAnsi="Tahoma" w:cs="Tahoma"/>
          <w:color w:val="333333"/>
          <w:kern w:val="0"/>
          <w:sz w:val="24"/>
          <w:szCs w:val="21"/>
        </w:rPr>
        <w:t>148.43</w:t>
      </w:r>
      <w:r w:rsidRPr="005A4605">
        <w:rPr>
          <w:rFonts w:ascii="Tahoma" w:eastAsia="宋体" w:hAnsi="Tahoma" w:cs="Tahoma"/>
          <w:color w:val="333333"/>
          <w:kern w:val="0"/>
          <w:sz w:val="24"/>
          <w:szCs w:val="21"/>
        </w:rPr>
        <w:t>万元。</w:t>
      </w:r>
    </w:p>
    <w:p w:rsidR="005A4605" w:rsidRPr="005A4605" w:rsidRDefault="005A4605" w:rsidP="005A4605">
      <w:pPr>
        <w:widowControl/>
        <w:spacing w:before="75" w:after="75"/>
        <w:ind w:firstLine="640"/>
        <w:jc w:val="left"/>
        <w:rPr>
          <w:rFonts w:ascii="黑体" w:eastAsia="黑体" w:hAnsi="黑体" w:cs="Tahoma"/>
          <w:color w:val="333333"/>
          <w:kern w:val="0"/>
          <w:sz w:val="32"/>
          <w:szCs w:val="21"/>
        </w:rPr>
      </w:pPr>
      <w:r w:rsidRPr="005A4605">
        <w:rPr>
          <w:rFonts w:ascii="黑体" w:eastAsia="黑体" w:hAnsi="黑体" w:cs="Tahoma"/>
          <w:color w:val="333333"/>
          <w:kern w:val="0"/>
          <w:sz w:val="32"/>
          <w:szCs w:val="21"/>
        </w:rPr>
        <w:t>九、其他重要事项的情况说明</w:t>
      </w:r>
    </w:p>
    <w:p w:rsidR="005A4605" w:rsidRPr="005A4605" w:rsidRDefault="005A4605" w:rsidP="005A4605">
      <w:pPr>
        <w:widowControl/>
        <w:spacing w:before="75" w:after="75"/>
        <w:ind w:firstLine="643"/>
        <w:jc w:val="left"/>
        <w:rPr>
          <w:rFonts w:ascii="Tahoma" w:eastAsia="宋体" w:hAnsi="Tahoma" w:cs="Tahoma"/>
          <w:color w:val="333333"/>
          <w:kern w:val="0"/>
          <w:sz w:val="24"/>
          <w:szCs w:val="21"/>
        </w:rPr>
      </w:pPr>
      <w:r w:rsidRPr="005A4605">
        <w:rPr>
          <w:rFonts w:ascii="Tahoma" w:eastAsia="宋体" w:hAnsi="Tahoma" w:cs="Tahoma"/>
          <w:b/>
          <w:bCs/>
          <w:color w:val="333333"/>
          <w:kern w:val="0"/>
          <w:sz w:val="24"/>
          <w:szCs w:val="21"/>
        </w:rPr>
        <w:t>（一）机关运行经费支出情况</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2017</w:t>
      </w:r>
      <w:r w:rsidRPr="005A4605">
        <w:rPr>
          <w:rFonts w:ascii="Tahoma" w:eastAsia="宋体" w:hAnsi="Tahoma" w:cs="Tahoma"/>
          <w:color w:val="333333"/>
          <w:kern w:val="0"/>
          <w:sz w:val="24"/>
          <w:szCs w:val="21"/>
        </w:rPr>
        <w:t>年度，本部门机关运行经费支出</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万元，与</w:t>
      </w:r>
      <w:r w:rsidRPr="005A4605">
        <w:rPr>
          <w:rFonts w:ascii="Tahoma" w:eastAsia="宋体" w:hAnsi="Tahoma" w:cs="Tahoma"/>
          <w:color w:val="333333"/>
          <w:kern w:val="0"/>
          <w:sz w:val="24"/>
          <w:szCs w:val="21"/>
        </w:rPr>
        <w:t>2016</w:t>
      </w:r>
      <w:r w:rsidRPr="005A4605">
        <w:rPr>
          <w:rFonts w:ascii="Tahoma" w:eastAsia="宋体" w:hAnsi="Tahoma" w:cs="Tahoma"/>
          <w:color w:val="333333"/>
          <w:kern w:val="0"/>
          <w:sz w:val="24"/>
          <w:szCs w:val="21"/>
        </w:rPr>
        <w:t>年决算数持平。</w:t>
      </w:r>
    </w:p>
    <w:p w:rsidR="005A4605" w:rsidRPr="005A4605" w:rsidRDefault="005A4605" w:rsidP="005A4605">
      <w:pPr>
        <w:widowControl/>
        <w:spacing w:before="75" w:after="75"/>
        <w:ind w:firstLine="643"/>
        <w:jc w:val="left"/>
        <w:rPr>
          <w:rFonts w:ascii="Tahoma" w:eastAsia="宋体" w:hAnsi="Tahoma" w:cs="Tahoma"/>
          <w:color w:val="333333"/>
          <w:kern w:val="0"/>
          <w:sz w:val="24"/>
          <w:szCs w:val="21"/>
        </w:rPr>
      </w:pPr>
      <w:r w:rsidRPr="005A4605">
        <w:rPr>
          <w:rFonts w:ascii="Tahoma" w:eastAsia="宋体" w:hAnsi="Tahoma" w:cs="Tahoma"/>
          <w:b/>
          <w:bCs/>
          <w:color w:val="333333"/>
          <w:kern w:val="0"/>
          <w:sz w:val="24"/>
          <w:szCs w:val="21"/>
        </w:rPr>
        <w:t>（二）政府采购支出情况</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2017</w:t>
      </w:r>
      <w:r w:rsidRPr="005A4605">
        <w:rPr>
          <w:rFonts w:ascii="Tahoma" w:eastAsia="宋体" w:hAnsi="Tahoma" w:cs="Tahoma"/>
          <w:color w:val="333333"/>
          <w:kern w:val="0"/>
          <w:sz w:val="24"/>
          <w:szCs w:val="21"/>
        </w:rPr>
        <w:t>年度，本部门政府采购支出总额</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万元，其中：政府采购货物支出</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万元、政府采购工程支出</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万元、政府采购服务支出</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万元。</w:t>
      </w:r>
    </w:p>
    <w:p w:rsidR="005A4605" w:rsidRPr="005A4605" w:rsidRDefault="005A4605" w:rsidP="005A4605">
      <w:pPr>
        <w:widowControl/>
        <w:spacing w:before="75" w:after="75"/>
        <w:ind w:firstLine="643"/>
        <w:jc w:val="left"/>
        <w:rPr>
          <w:rFonts w:ascii="Tahoma" w:eastAsia="宋体" w:hAnsi="Tahoma" w:cs="Tahoma"/>
          <w:color w:val="333333"/>
          <w:kern w:val="0"/>
          <w:sz w:val="24"/>
          <w:szCs w:val="21"/>
        </w:rPr>
      </w:pPr>
      <w:r w:rsidRPr="005A4605">
        <w:rPr>
          <w:rFonts w:ascii="Tahoma" w:eastAsia="宋体" w:hAnsi="Tahoma" w:cs="Tahoma"/>
          <w:b/>
          <w:bCs/>
          <w:color w:val="333333"/>
          <w:kern w:val="0"/>
          <w:sz w:val="24"/>
          <w:szCs w:val="21"/>
        </w:rPr>
        <w:t>（三）国有资产占有使用情况</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截至</w:t>
      </w:r>
      <w:r w:rsidRPr="005A4605">
        <w:rPr>
          <w:rFonts w:ascii="Tahoma" w:eastAsia="宋体" w:hAnsi="Tahoma" w:cs="Tahoma"/>
          <w:color w:val="333333"/>
          <w:kern w:val="0"/>
          <w:sz w:val="24"/>
          <w:szCs w:val="21"/>
        </w:rPr>
        <w:t>2017</w:t>
      </w:r>
      <w:r w:rsidRPr="005A4605">
        <w:rPr>
          <w:rFonts w:ascii="Tahoma" w:eastAsia="宋体" w:hAnsi="Tahoma" w:cs="Tahoma"/>
          <w:color w:val="333333"/>
          <w:kern w:val="0"/>
          <w:sz w:val="24"/>
          <w:szCs w:val="21"/>
        </w:rPr>
        <w:t>年</w:t>
      </w:r>
      <w:r w:rsidRPr="005A4605">
        <w:rPr>
          <w:rFonts w:ascii="Tahoma" w:eastAsia="宋体" w:hAnsi="Tahoma" w:cs="Tahoma"/>
          <w:color w:val="333333"/>
          <w:kern w:val="0"/>
          <w:sz w:val="24"/>
          <w:szCs w:val="21"/>
        </w:rPr>
        <w:t>12</w:t>
      </w:r>
      <w:r w:rsidRPr="005A4605">
        <w:rPr>
          <w:rFonts w:ascii="Tahoma" w:eastAsia="宋体" w:hAnsi="Tahoma" w:cs="Tahoma"/>
          <w:color w:val="333333"/>
          <w:kern w:val="0"/>
          <w:sz w:val="24"/>
          <w:szCs w:val="21"/>
        </w:rPr>
        <w:t>月</w:t>
      </w:r>
      <w:r w:rsidRPr="005A4605">
        <w:rPr>
          <w:rFonts w:ascii="Tahoma" w:eastAsia="宋体" w:hAnsi="Tahoma" w:cs="Tahoma"/>
          <w:color w:val="333333"/>
          <w:kern w:val="0"/>
          <w:sz w:val="24"/>
          <w:szCs w:val="21"/>
        </w:rPr>
        <w:t>31</w:t>
      </w:r>
      <w:r w:rsidRPr="005A4605">
        <w:rPr>
          <w:rFonts w:ascii="Tahoma" w:eastAsia="宋体" w:hAnsi="Tahoma" w:cs="Tahoma"/>
          <w:color w:val="333333"/>
          <w:kern w:val="0"/>
          <w:sz w:val="24"/>
          <w:szCs w:val="21"/>
        </w:rPr>
        <w:t>日，本部门共有车辆</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辆。</w:t>
      </w:r>
    </w:p>
    <w:p w:rsidR="005A4605" w:rsidRPr="005A4605" w:rsidRDefault="005A4605" w:rsidP="005A4605">
      <w:pPr>
        <w:widowControl/>
        <w:spacing w:before="75" w:after="75"/>
        <w:ind w:firstLine="643"/>
        <w:jc w:val="left"/>
        <w:rPr>
          <w:rFonts w:ascii="Tahoma" w:eastAsia="宋体" w:hAnsi="Tahoma" w:cs="Tahoma"/>
          <w:color w:val="333333"/>
          <w:kern w:val="0"/>
          <w:sz w:val="24"/>
          <w:szCs w:val="21"/>
        </w:rPr>
      </w:pPr>
      <w:r w:rsidRPr="005A4605">
        <w:rPr>
          <w:rFonts w:ascii="Tahoma" w:eastAsia="宋体" w:hAnsi="Tahoma" w:cs="Tahoma"/>
          <w:b/>
          <w:bCs/>
          <w:color w:val="333333"/>
          <w:kern w:val="0"/>
          <w:sz w:val="24"/>
          <w:szCs w:val="21"/>
        </w:rPr>
        <w:t>（四）预算绩效情况</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1.</w:t>
      </w:r>
      <w:r w:rsidRPr="005A4605">
        <w:rPr>
          <w:rFonts w:ascii="Tahoma" w:eastAsia="宋体" w:hAnsi="Tahoma" w:cs="Tahoma"/>
          <w:color w:val="333333"/>
          <w:kern w:val="0"/>
          <w:sz w:val="24"/>
          <w:szCs w:val="21"/>
        </w:rPr>
        <w:t>绩效目标管理情况。</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按照预算绩效管理要求，本部门对</w:t>
      </w:r>
      <w:r w:rsidRPr="005A4605">
        <w:rPr>
          <w:rFonts w:ascii="Tahoma" w:eastAsia="宋体" w:hAnsi="Tahoma" w:cs="Tahoma"/>
          <w:color w:val="333333"/>
          <w:kern w:val="0"/>
          <w:sz w:val="24"/>
          <w:szCs w:val="21"/>
        </w:rPr>
        <w:t>2017</w:t>
      </w:r>
      <w:r w:rsidRPr="005A4605">
        <w:rPr>
          <w:rFonts w:ascii="Tahoma" w:eastAsia="宋体" w:hAnsi="Tahoma" w:cs="Tahoma"/>
          <w:color w:val="333333"/>
          <w:kern w:val="0"/>
          <w:sz w:val="24"/>
          <w:szCs w:val="21"/>
        </w:rPr>
        <w:t>年一般公共预算项目支出开展了绩效目标管理，共编制绩效目标</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个，涉及财政资金</w:t>
      </w:r>
      <w:r w:rsidRPr="005A4605">
        <w:rPr>
          <w:rFonts w:ascii="Tahoma" w:eastAsia="宋体" w:hAnsi="Tahoma" w:cs="Tahoma"/>
          <w:color w:val="333333"/>
          <w:kern w:val="0"/>
          <w:sz w:val="24"/>
          <w:szCs w:val="21"/>
        </w:rPr>
        <w:t>0</w:t>
      </w:r>
      <w:r w:rsidRPr="005A4605">
        <w:rPr>
          <w:rFonts w:ascii="Tahoma" w:eastAsia="宋体" w:hAnsi="Tahoma" w:cs="Tahoma"/>
          <w:color w:val="333333"/>
          <w:kern w:val="0"/>
          <w:sz w:val="24"/>
          <w:szCs w:val="21"/>
        </w:rPr>
        <w:t>万元。</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2.</w:t>
      </w:r>
      <w:r w:rsidRPr="005A4605">
        <w:rPr>
          <w:rFonts w:ascii="Tahoma" w:eastAsia="宋体" w:hAnsi="Tahoma" w:cs="Tahoma"/>
          <w:color w:val="333333"/>
          <w:kern w:val="0"/>
          <w:sz w:val="24"/>
          <w:szCs w:val="21"/>
        </w:rPr>
        <w:t>部门整体支出绩效自评开展情况。</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按照预算绩效管理要求，本部门未对</w:t>
      </w:r>
      <w:r w:rsidRPr="005A4605">
        <w:rPr>
          <w:rFonts w:ascii="Tahoma" w:eastAsia="宋体" w:hAnsi="Tahoma" w:cs="Tahoma"/>
          <w:color w:val="333333"/>
          <w:kern w:val="0"/>
          <w:sz w:val="24"/>
          <w:szCs w:val="21"/>
        </w:rPr>
        <w:t>2017</w:t>
      </w:r>
      <w:r w:rsidRPr="005A4605">
        <w:rPr>
          <w:rFonts w:ascii="Tahoma" w:eastAsia="宋体" w:hAnsi="Tahoma" w:cs="Tahoma"/>
          <w:color w:val="333333"/>
          <w:kern w:val="0"/>
          <w:sz w:val="24"/>
          <w:szCs w:val="21"/>
        </w:rPr>
        <w:t>年整体支出开展绩效自评。</w:t>
      </w:r>
    </w:p>
    <w:p w:rsidR="005A4605" w:rsidRPr="005A4605" w:rsidRDefault="005A4605" w:rsidP="005A4605">
      <w:pPr>
        <w:widowControl/>
        <w:spacing w:before="75" w:after="75"/>
        <w:jc w:val="center"/>
        <w:rPr>
          <w:rFonts w:ascii="Tahoma" w:eastAsia="宋体" w:hAnsi="Tahoma" w:cs="Tahoma"/>
          <w:color w:val="333333"/>
          <w:kern w:val="0"/>
          <w:sz w:val="24"/>
          <w:szCs w:val="21"/>
        </w:rPr>
      </w:pPr>
      <w:r w:rsidRPr="005A4605">
        <w:rPr>
          <w:rFonts w:ascii="Tahoma" w:eastAsia="宋体" w:hAnsi="Tahoma" w:cs="Tahoma"/>
          <w:color w:val="333333"/>
          <w:kern w:val="0"/>
          <w:sz w:val="24"/>
          <w:szCs w:val="21"/>
        </w:rPr>
        <w:t>2017</w:t>
      </w:r>
      <w:r w:rsidRPr="005A4605">
        <w:rPr>
          <w:rFonts w:ascii="Tahoma" w:eastAsia="宋体" w:hAnsi="Tahoma" w:cs="Tahoma"/>
          <w:color w:val="333333"/>
          <w:kern w:val="0"/>
          <w:sz w:val="24"/>
          <w:szCs w:val="21"/>
        </w:rPr>
        <w:t>年部门整体支出绩效评价得分表</w:t>
      </w:r>
    </w:p>
    <w:tbl>
      <w:tblPr>
        <w:tblW w:w="9614" w:type="dxa"/>
        <w:jc w:val="center"/>
        <w:tblCellMar>
          <w:top w:w="10" w:type="dxa"/>
          <w:left w:w="10" w:type="dxa"/>
          <w:bottom w:w="10" w:type="dxa"/>
          <w:right w:w="10" w:type="dxa"/>
        </w:tblCellMar>
        <w:tblLook w:val="04A0" w:firstRow="1" w:lastRow="0" w:firstColumn="1" w:lastColumn="0" w:noHBand="0" w:noVBand="1"/>
      </w:tblPr>
      <w:tblGrid>
        <w:gridCol w:w="100"/>
        <w:gridCol w:w="1327"/>
        <w:gridCol w:w="1883"/>
        <w:gridCol w:w="2773"/>
        <w:gridCol w:w="1723"/>
        <w:gridCol w:w="1808"/>
      </w:tblGrid>
      <w:tr w:rsidR="005A4605" w:rsidRPr="005A4605" w:rsidTr="005A4605">
        <w:trPr>
          <w:jc w:val="center"/>
        </w:trPr>
        <w:tc>
          <w:tcPr>
            <w:tcW w:w="1427" w:type="dxa"/>
            <w:gridSpan w:val="2"/>
            <w:tcBorders>
              <w:top w:val="single" w:sz="6" w:space="0" w:color="auto"/>
              <w:left w:val="single" w:sz="6" w:space="0" w:color="auto"/>
              <w:bottom w:val="single" w:sz="6" w:space="0" w:color="auto"/>
              <w:right w:val="single" w:sz="4" w:space="0" w:color="auto"/>
            </w:tcBorders>
            <w:vAlign w:val="center"/>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b/>
                <w:bCs/>
                <w:color w:val="000000"/>
                <w:kern w:val="0"/>
                <w:sz w:val="22"/>
                <w:szCs w:val="20"/>
              </w:rPr>
              <w:t>一级指标</w:t>
            </w:r>
          </w:p>
        </w:tc>
        <w:tc>
          <w:tcPr>
            <w:tcW w:w="1883" w:type="dxa"/>
            <w:tcBorders>
              <w:top w:val="single" w:sz="6" w:space="0" w:color="auto"/>
              <w:left w:val="single" w:sz="4" w:space="0" w:color="auto"/>
              <w:bottom w:val="single" w:sz="6" w:space="0" w:color="auto"/>
              <w:right w:val="single" w:sz="6" w:space="0" w:color="auto"/>
            </w:tcBorders>
            <w:vAlign w:val="center"/>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b/>
                <w:bCs/>
                <w:color w:val="000000"/>
                <w:kern w:val="0"/>
                <w:sz w:val="22"/>
                <w:szCs w:val="20"/>
              </w:rPr>
              <w:t>二级指标</w:t>
            </w: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b/>
                <w:bCs/>
                <w:color w:val="000000"/>
                <w:kern w:val="0"/>
                <w:sz w:val="22"/>
                <w:szCs w:val="20"/>
              </w:rPr>
              <w:t>三级指标</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b/>
                <w:bCs/>
                <w:color w:val="000000"/>
                <w:kern w:val="0"/>
                <w:sz w:val="22"/>
                <w:szCs w:val="20"/>
              </w:rPr>
              <w:t>得分</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1427" w:type="dxa"/>
            <w:gridSpan w:val="2"/>
            <w:vMerge w:val="restart"/>
            <w:tcBorders>
              <w:top w:val="nil"/>
              <w:left w:val="single" w:sz="4" w:space="0" w:color="auto"/>
              <w:bottom w:val="nil"/>
              <w:right w:val="single" w:sz="4" w:space="0" w:color="auto"/>
            </w:tcBorders>
            <w:vAlign w:val="center"/>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部门决策（25分）</w:t>
            </w:r>
          </w:p>
        </w:tc>
        <w:tc>
          <w:tcPr>
            <w:tcW w:w="1883" w:type="dxa"/>
            <w:vMerge w:val="restart"/>
            <w:tcBorders>
              <w:top w:val="single" w:sz="6" w:space="0" w:color="auto"/>
              <w:left w:val="single" w:sz="4" w:space="0" w:color="auto"/>
              <w:bottom w:val="single" w:sz="6" w:space="0" w:color="auto"/>
              <w:right w:val="single" w:sz="6" w:space="0" w:color="auto"/>
            </w:tcBorders>
            <w:vAlign w:val="center"/>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目标任务（15分）</w:t>
            </w: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相关性（5分）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0" w:type="auto"/>
            <w:gridSpan w:val="2"/>
            <w:vMerge/>
            <w:tcBorders>
              <w:top w:val="nil"/>
              <w:left w:val="single" w:sz="4" w:space="0" w:color="auto"/>
              <w:bottom w:val="nil"/>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0" w:type="auto"/>
            <w:vMerge/>
            <w:tcBorders>
              <w:top w:val="single" w:sz="6" w:space="0" w:color="auto"/>
              <w:left w:val="single" w:sz="4"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明确性（5分）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0" w:type="auto"/>
            <w:gridSpan w:val="2"/>
            <w:vMerge/>
            <w:tcBorders>
              <w:top w:val="nil"/>
              <w:left w:val="single" w:sz="4" w:space="0" w:color="auto"/>
              <w:bottom w:val="nil"/>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0" w:type="auto"/>
            <w:vMerge/>
            <w:tcBorders>
              <w:top w:val="single" w:sz="6" w:space="0" w:color="auto"/>
              <w:left w:val="single" w:sz="4"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合理性（5分）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0" w:type="auto"/>
            <w:gridSpan w:val="2"/>
            <w:vMerge/>
            <w:tcBorders>
              <w:top w:val="nil"/>
              <w:left w:val="single" w:sz="4" w:space="0" w:color="auto"/>
              <w:bottom w:val="nil"/>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1883" w:type="dxa"/>
            <w:vMerge w:val="restart"/>
            <w:tcBorders>
              <w:top w:val="single" w:sz="6" w:space="0" w:color="auto"/>
              <w:left w:val="single" w:sz="4"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预算编制（10分）</w:t>
            </w: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测算依据（5分）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0" w:type="auto"/>
            <w:gridSpan w:val="2"/>
            <w:vMerge/>
            <w:tcBorders>
              <w:top w:val="nil"/>
              <w:left w:val="single" w:sz="4" w:space="0" w:color="auto"/>
              <w:bottom w:val="nil"/>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0" w:type="auto"/>
            <w:vMerge/>
            <w:tcBorders>
              <w:top w:val="single" w:sz="6" w:space="0" w:color="auto"/>
              <w:left w:val="single" w:sz="4"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目标管理（5分）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100" w:type="dxa"/>
            <w:vMerge w:val="restart"/>
            <w:tcBorders>
              <w:top w:val="nil"/>
              <w:left w:val="single" w:sz="4" w:space="0" w:color="auto"/>
              <w:bottom w:val="nil"/>
              <w:right w:val="single" w:sz="4" w:space="0" w:color="auto"/>
            </w:tcBorders>
            <w:vAlign w:val="center"/>
            <w:hideMark/>
          </w:tcPr>
          <w:p w:rsidR="005A4605" w:rsidRPr="005A4605" w:rsidRDefault="005A4605" w:rsidP="005A4605">
            <w:pPr>
              <w:widowControl/>
              <w:spacing w:before="75" w:after="75"/>
              <w:jc w:val="center"/>
              <w:rPr>
                <w:rFonts w:ascii="宋体" w:eastAsia="宋体" w:hAnsi="宋体" w:cs="Tahoma"/>
                <w:color w:val="000000"/>
                <w:kern w:val="0"/>
                <w:sz w:val="22"/>
                <w:szCs w:val="20"/>
              </w:rPr>
            </w:pPr>
          </w:p>
          <w:p w:rsidR="005A4605" w:rsidRPr="005A4605" w:rsidRDefault="005A4605" w:rsidP="005A4605">
            <w:pPr>
              <w:widowControl/>
              <w:spacing w:before="75" w:after="75"/>
              <w:jc w:val="center"/>
              <w:rPr>
                <w:rFonts w:ascii="Tahoma" w:eastAsia="宋体" w:hAnsi="Tahoma" w:cs="Tahoma"/>
                <w:kern w:val="0"/>
                <w:szCs w:val="18"/>
              </w:rPr>
            </w:pPr>
          </w:p>
        </w:tc>
        <w:tc>
          <w:tcPr>
            <w:tcW w:w="1327" w:type="dxa"/>
            <w:vMerge w:val="restart"/>
            <w:tcBorders>
              <w:top w:val="nil"/>
              <w:left w:val="single" w:sz="4" w:space="0" w:color="auto"/>
              <w:bottom w:val="nil"/>
              <w:right w:val="nil"/>
            </w:tcBorders>
            <w:vAlign w:val="center"/>
          </w:tcPr>
          <w:p w:rsidR="005A4605" w:rsidRPr="005A4605" w:rsidRDefault="005A4605" w:rsidP="005A4605">
            <w:pPr>
              <w:widowControl/>
              <w:spacing w:before="75" w:after="75"/>
              <w:jc w:val="center"/>
              <w:rPr>
                <w:rFonts w:ascii="宋体" w:eastAsia="宋体" w:hAnsi="宋体" w:cs="Tahoma"/>
                <w:color w:val="000000"/>
                <w:kern w:val="0"/>
                <w:sz w:val="22"/>
                <w:szCs w:val="20"/>
              </w:rPr>
            </w:pPr>
            <w:r w:rsidRPr="005A4605">
              <w:rPr>
                <w:rFonts w:ascii="宋体" w:eastAsia="宋体" w:hAnsi="宋体" w:cs="Tahoma" w:hint="eastAsia"/>
                <w:color w:val="000000"/>
                <w:kern w:val="0"/>
                <w:sz w:val="22"/>
                <w:szCs w:val="20"/>
              </w:rPr>
              <w:t>综合管理（30</w:t>
            </w:r>
          </w:p>
          <w:p w:rsidR="005A4605" w:rsidRPr="005A4605" w:rsidRDefault="005A4605" w:rsidP="005A4605">
            <w:pPr>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分）</w:t>
            </w:r>
          </w:p>
        </w:tc>
        <w:tc>
          <w:tcPr>
            <w:tcW w:w="188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中期评估（2分）</w:t>
            </w: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执行中期评估（2分）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100" w:type="dxa"/>
            <w:vMerge/>
            <w:tcBorders>
              <w:top w:val="nil"/>
              <w:left w:val="single" w:sz="4" w:space="0" w:color="auto"/>
              <w:bottom w:val="nil"/>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1327" w:type="dxa"/>
            <w:vMerge/>
            <w:tcBorders>
              <w:top w:val="nil"/>
              <w:left w:val="single" w:sz="4" w:space="0" w:color="auto"/>
              <w:bottom w:val="nil"/>
              <w:right w:val="nil"/>
            </w:tcBorders>
            <w:vAlign w:val="center"/>
          </w:tcPr>
          <w:p w:rsidR="005A4605" w:rsidRPr="005A4605" w:rsidRDefault="005A4605" w:rsidP="005A4605">
            <w:pPr>
              <w:widowControl/>
              <w:jc w:val="left"/>
              <w:rPr>
                <w:rFonts w:ascii="Tahoma" w:eastAsia="宋体" w:hAnsi="Tahoma" w:cs="Tahoma"/>
                <w:kern w:val="0"/>
                <w:szCs w:val="18"/>
              </w:rPr>
            </w:pPr>
          </w:p>
        </w:tc>
        <w:tc>
          <w:tcPr>
            <w:tcW w:w="1883" w:type="dxa"/>
            <w:vMerge w:val="restart"/>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绩效监控（5分）</w:t>
            </w: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预算执行进度监控（2分）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100" w:type="dxa"/>
            <w:vMerge/>
            <w:tcBorders>
              <w:top w:val="nil"/>
              <w:left w:val="single" w:sz="4" w:space="0" w:color="auto"/>
              <w:bottom w:val="nil"/>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1327" w:type="dxa"/>
            <w:vMerge/>
            <w:tcBorders>
              <w:top w:val="nil"/>
              <w:left w:val="single" w:sz="4" w:space="0" w:color="auto"/>
              <w:bottom w:val="nil"/>
              <w:right w:val="nil"/>
            </w:tcBorders>
            <w:vAlign w:val="center"/>
          </w:tcPr>
          <w:p w:rsidR="005A4605" w:rsidRPr="005A4605" w:rsidRDefault="005A4605" w:rsidP="005A4605">
            <w:pPr>
              <w:widowControl/>
              <w:jc w:val="left"/>
              <w:rPr>
                <w:rFonts w:ascii="Tahoma" w:eastAsia="宋体" w:hAnsi="Tahoma" w:cs="Tahoma"/>
                <w:kern w:val="0"/>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绩效目标动态监控（3分）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100" w:type="dxa"/>
            <w:vMerge/>
            <w:tcBorders>
              <w:top w:val="nil"/>
              <w:left w:val="single" w:sz="4" w:space="0" w:color="auto"/>
              <w:bottom w:val="nil"/>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1327" w:type="dxa"/>
            <w:vMerge/>
            <w:tcBorders>
              <w:top w:val="nil"/>
              <w:left w:val="single" w:sz="4" w:space="0" w:color="auto"/>
              <w:bottom w:val="nil"/>
              <w:right w:val="nil"/>
            </w:tcBorders>
            <w:vAlign w:val="center"/>
          </w:tcPr>
          <w:p w:rsidR="005A4605" w:rsidRPr="005A4605" w:rsidRDefault="005A4605" w:rsidP="005A4605">
            <w:pPr>
              <w:widowControl/>
              <w:jc w:val="left"/>
              <w:rPr>
                <w:rFonts w:ascii="Tahoma" w:eastAsia="宋体" w:hAnsi="Tahoma" w:cs="Tahoma"/>
                <w:kern w:val="0"/>
                <w:szCs w:val="18"/>
              </w:rPr>
            </w:pPr>
          </w:p>
        </w:tc>
        <w:tc>
          <w:tcPr>
            <w:tcW w:w="1883" w:type="dxa"/>
            <w:vMerge w:val="restart"/>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非</w:t>
            </w:r>
            <w:proofErr w:type="gramStart"/>
            <w:r w:rsidRPr="005A4605">
              <w:rPr>
                <w:rFonts w:ascii="宋体" w:eastAsia="宋体" w:hAnsi="宋体" w:cs="Tahoma" w:hint="eastAsia"/>
                <w:color w:val="000000"/>
                <w:kern w:val="0"/>
                <w:sz w:val="22"/>
                <w:szCs w:val="20"/>
              </w:rPr>
              <w:t>税收入执收</w:t>
            </w:r>
            <w:proofErr w:type="gramEnd"/>
            <w:r w:rsidRPr="005A4605">
              <w:rPr>
                <w:rFonts w:ascii="宋体" w:eastAsia="宋体" w:hAnsi="宋体" w:cs="Tahoma" w:hint="eastAsia"/>
                <w:color w:val="000000"/>
                <w:kern w:val="0"/>
                <w:sz w:val="22"/>
                <w:szCs w:val="20"/>
              </w:rPr>
              <w:t>情况（2分）</w:t>
            </w: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非税收入征收情况（1分）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100" w:type="dxa"/>
            <w:vMerge/>
            <w:tcBorders>
              <w:top w:val="nil"/>
              <w:left w:val="single" w:sz="4" w:space="0" w:color="auto"/>
              <w:bottom w:val="nil"/>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1327" w:type="dxa"/>
            <w:vMerge/>
            <w:tcBorders>
              <w:top w:val="nil"/>
              <w:left w:val="single" w:sz="4" w:space="0" w:color="auto"/>
              <w:bottom w:val="nil"/>
              <w:right w:val="nil"/>
            </w:tcBorders>
            <w:vAlign w:val="center"/>
          </w:tcPr>
          <w:p w:rsidR="005A4605" w:rsidRPr="005A4605" w:rsidRDefault="005A4605" w:rsidP="005A4605">
            <w:pPr>
              <w:widowControl/>
              <w:jc w:val="left"/>
              <w:rPr>
                <w:rFonts w:ascii="Tahoma" w:eastAsia="宋体" w:hAnsi="Tahoma" w:cs="Tahoma"/>
                <w:kern w:val="0"/>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非税收入上缴情况（1分）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100" w:type="dxa"/>
            <w:vMerge/>
            <w:tcBorders>
              <w:top w:val="nil"/>
              <w:left w:val="single" w:sz="4" w:space="0" w:color="auto"/>
              <w:bottom w:val="nil"/>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1327" w:type="dxa"/>
            <w:vMerge/>
            <w:tcBorders>
              <w:top w:val="nil"/>
              <w:left w:val="single" w:sz="4" w:space="0" w:color="auto"/>
              <w:bottom w:val="nil"/>
              <w:right w:val="nil"/>
            </w:tcBorders>
            <w:vAlign w:val="center"/>
          </w:tcPr>
          <w:p w:rsidR="005A4605" w:rsidRPr="005A4605" w:rsidRDefault="005A4605" w:rsidP="005A4605">
            <w:pPr>
              <w:widowControl/>
              <w:jc w:val="left"/>
              <w:rPr>
                <w:rFonts w:ascii="Tahoma" w:eastAsia="宋体" w:hAnsi="Tahoma" w:cs="Tahoma"/>
                <w:kern w:val="0"/>
                <w:szCs w:val="18"/>
              </w:rPr>
            </w:pPr>
          </w:p>
        </w:tc>
        <w:tc>
          <w:tcPr>
            <w:tcW w:w="1883" w:type="dxa"/>
            <w:vMerge w:val="restart"/>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资产管理（6分）</w:t>
            </w: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资产管理信息化情况（2分）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100" w:type="dxa"/>
            <w:vMerge/>
            <w:tcBorders>
              <w:top w:val="nil"/>
              <w:left w:val="single" w:sz="4" w:space="0" w:color="auto"/>
              <w:bottom w:val="nil"/>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1327" w:type="dxa"/>
            <w:vMerge/>
            <w:tcBorders>
              <w:top w:val="nil"/>
              <w:left w:val="single" w:sz="4" w:space="0" w:color="auto"/>
              <w:bottom w:val="nil"/>
              <w:right w:val="nil"/>
            </w:tcBorders>
            <w:vAlign w:val="center"/>
          </w:tcPr>
          <w:p w:rsidR="005A4605" w:rsidRPr="005A4605" w:rsidRDefault="005A4605" w:rsidP="005A4605">
            <w:pPr>
              <w:widowControl/>
              <w:jc w:val="left"/>
              <w:rPr>
                <w:rFonts w:ascii="Tahoma" w:eastAsia="宋体" w:hAnsi="Tahoma" w:cs="Tahoma"/>
                <w:kern w:val="0"/>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行政事业单位资产报告情况（2分）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100" w:type="dxa"/>
            <w:vMerge/>
            <w:tcBorders>
              <w:top w:val="nil"/>
              <w:left w:val="single" w:sz="4" w:space="0" w:color="auto"/>
              <w:bottom w:val="nil"/>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1327" w:type="dxa"/>
            <w:vMerge/>
            <w:tcBorders>
              <w:top w:val="nil"/>
              <w:left w:val="single" w:sz="4" w:space="0" w:color="auto"/>
              <w:bottom w:val="nil"/>
              <w:right w:val="nil"/>
            </w:tcBorders>
            <w:vAlign w:val="center"/>
          </w:tcPr>
          <w:p w:rsidR="005A4605" w:rsidRPr="005A4605" w:rsidRDefault="005A4605" w:rsidP="005A4605">
            <w:pPr>
              <w:widowControl/>
              <w:jc w:val="left"/>
              <w:rPr>
                <w:rFonts w:ascii="Tahoma" w:eastAsia="宋体" w:hAnsi="Tahoma" w:cs="Tahoma"/>
                <w:kern w:val="0"/>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资产管理与预算管理相结合（2分）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100" w:type="dxa"/>
            <w:vMerge/>
            <w:tcBorders>
              <w:top w:val="nil"/>
              <w:left w:val="single" w:sz="4" w:space="0" w:color="auto"/>
              <w:bottom w:val="nil"/>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1327" w:type="dxa"/>
            <w:vMerge/>
            <w:tcBorders>
              <w:top w:val="nil"/>
              <w:left w:val="single" w:sz="4" w:space="0" w:color="auto"/>
              <w:bottom w:val="nil"/>
              <w:right w:val="nil"/>
            </w:tcBorders>
            <w:vAlign w:val="center"/>
          </w:tcPr>
          <w:p w:rsidR="005A4605" w:rsidRPr="005A4605" w:rsidRDefault="005A4605" w:rsidP="005A4605">
            <w:pPr>
              <w:widowControl/>
              <w:jc w:val="left"/>
              <w:rPr>
                <w:rFonts w:ascii="Tahoma" w:eastAsia="宋体" w:hAnsi="Tahoma" w:cs="Tahoma"/>
                <w:kern w:val="0"/>
                <w:szCs w:val="18"/>
              </w:rPr>
            </w:pPr>
          </w:p>
        </w:tc>
        <w:tc>
          <w:tcPr>
            <w:tcW w:w="188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内控制度管理（2分）</w:t>
            </w: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内部控制</w:t>
            </w:r>
            <w:proofErr w:type="gramStart"/>
            <w:r w:rsidRPr="005A4605">
              <w:rPr>
                <w:rFonts w:ascii="宋体" w:eastAsia="宋体" w:hAnsi="宋体" w:cs="Tahoma" w:hint="eastAsia"/>
                <w:color w:val="000000"/>
                <w:kern w:val="0"/>
                <w:sz w:val="22"/>
                <w:szCs w:val="20"/>
              </w:rPr>
              <w:t>度健全</w:t>
            </w:r>
            <w:proofErr w:type="gramEnd"/>
            <w:r w:rsidRPr="005A4605">
              <w:rPr>
                <w:rFonts w:ascii="宋体" w:eastAsia="宋体" w:hAnsi="宋体" w:cs="Tahoma" w:hint="eastAsia"/>
                <w:color w:val="000000"/>
                <w:kern w:val="0"/>
                <w:sz w:val="22"/>
                <w:szCs w:val="20"/>
              </w:rPr>
              <w:t>完整（2分）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100" w:type="dxa"/>
            <w:vMerge/>
            <w:tcBorders>
              <w:top w:val="nil"/>
              <w:left w:val="single" w:sz="4" w:space="0" w:color="auto"/>
              <w:bottom w:val="nil"/>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1327" w:type="dxa"/>
            <w:vMerge/>
            <w:tcBorders>
              <w:top w:val="nil"/>
              <w:left w:val="single" w:sz="4" w:space="0" w:color="auto"/>
              <w:bottom w:val="nil"/>
              <w:right w:val="nil"/>
            </w:tcBorders>
            <w:vAlign w:val="center"/>
          </w:tcPr>
          <w:p w:rsidR="005A4605" w:rsidRPr="005A4605" w:rsidRDefault="005A4605" w:rsidP="005A4605">
            <w:pPr>
              <w:widowControl/>
              <w:jc w:val="left"/>
              <w:rPr>
                <w:rFonts w:ascii="Tahoma" w:eastAsia="宋体" w:hAnsi="Tahoma" w:cs="Tahoma"/>
                <w:kern w:val="0"/>
                <w:szCs w:val="18"/>
              </w:rPr>
            </w:pPr>
          </w:p>
        </w:tc>
        <w:tc>
          <w:tcPr>
            <w:tcW w:w="1883" w:type="dxa"/>
            <w:vMerge w:val="restart"/>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信息公开（8分）</w:t>
            </w: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预算公开（3分）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100" w:type="dxa"/>
            <w:vMerge/>
            <w:tcBorders>
              <w:top w:val="nil"/>
              <w:left w:val="single" w:sz="4" w:space="0" w:color="auto"/>
              <w:bottom w:val="nil"/>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1327" w:type="dxa"/>
            <w:vMerge/>
            <w:tcBorders>
              <w:top w:val="nil"/>
              <w:left w:val="single" w:sz="4" w:space="0" w:color="auto"/>
              <w:bottom w:val="nil"/>
              <w:right w:val="nil"/>
            </w:tcBorders>
            <w:vAlign w:val="center"/>
          </w:tcPr>
          <w:p w:rsidR="005A4605" w:rsidRPr="005A4605" w:rsidRDefault="005A4605" w:rsidP="005A4605">
            <w:pPr>
              <w:widowControl/>
              <w:jc w:val="left"/>
              <w:rPr>
                <w:rFonts w:ascii="Tahoma" w:eastAsia="宋体" w:hAnsi="Tahoma" w:cs="Tahoma"/>
                <w:kern w:val="0"/>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决算公开（3分）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100" w:type="dxa"/>
            <w:vMerge/>
            <w:tcBorders>
              <w:top w:val="nil"/>
              <w:left w:val="single" w:sz="4" w:space="0" w:color="auto"/>
              <w:bottom w:val="nil"/>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1327" w:type="dxa"/>
            <w:vMerge/>
            <w:tcBorders>
              <w:top w:val="nil"/>
              <w:left w:val="single" w:sz="4" w:space="0" w:color="auto"/>
              <w:bottom w:val="nil"/>
              <w:right w:val="nil"/>
            </w:tcBorders>
            <w:vAlign w:val="center"/>
          </w:tcPr>
          <w:p w:rsidR="005A4605" w:rsidRPr="005A4605" w:rsidRDefault="005A4605" w:rsidP="005A4605">
            <w:pPr>
              <w:widowControl/>
              <w:jc w:val="left"/>
              <w:rPr>
                <w:rFonts w:ascii="Tahoma" w:eastAsia="宋体" w:hAnsi="Tahoma" w:cs="Tahoma"/>
                <w:kern w:val="0"/>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绩效信息公开（2分）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100" w:type="dxa"/>
            <w:vMerge/>
            <w:tcBorders>
              <w:top w:val="nil"/>
              <w:left w:val="single" w:sz="4" w:space="0" w:color="auto"/>
              <w:bottom w:val="nil"/>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1327" w:type="dxa"/>
            <w:vMerge/>
            <w:tcBorders>
              <w:top w:val="nil"/>
              <w:left w:val="single" w:sz="4" w:space="0" w:color="auto"/>
              <w:bottom w:val="nil"/>
              <w:right w:val="nil"/>
            </w:tcBorders>
            <w:vAlign w:val="center"/>
          </w:tcPr>
          <w:p w:rsidR="005A4605" w:rsidRPr="005A4605" w:rsidRDefault="005A4605" w:rsidP="005A4605">
            <w:pPr>
              <w:widowControl/>
              <w:jc w:val="left"/>
              <w:rPr>
                <w:rFonts w:ascii="Tahoma" w:eastAsia="宋体" w:hAnsi="Tahoma" w:cs="Tahoma"/>
                <w:kern w:val="0"/>
                <w:szCs w:val="18"/>
              </w:rPr>
            </w:pPr>
          </w:p>
        </w:tc>
        <w:tc>
          <w:tcPr>
            <w:tcW w:w="1883" w:type="dxa"/>
            <w:vMerge w:val="restart"/>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绩效评价（5分）</w:t>
            </w: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绩效评价开展（2分）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100" w:type="dxa"/>
            <w:vMerge/>
            <w:tcBorders>
              <w:top w:val="nil"/>
              <w:left w:val="single" w:sz="4" w:space="0" w:color="auto"/>
              <w:bottom w:val="single" w:sz="4" w:space="0" w:color="auto"/>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1327" w:type="dxa"/>
            <w:vMerge/>
            <w:tcBorders>
              <w:top w:val="nil"/>
              <w:left w:val="single" w:sz="4" w:space="0" w:color="auto"/>
              <w:bottom w:val="single" w:sz="4" w:space="0" w:color="auto"/>
              <w:right w:val="nil"/>
            </w:tcBorders>
            <w:vAlign w:val="center"/>
          </w:tcPr>
          <w:p w:rsidR="005A4605" w:rsidRPr="005A4605" w:rsidRDefault="005A4605" w:rsidP="005A4605">
            <w:pPr>
              <w:widowControl/>
              <w:jc w:val="left"/>
              <w:rPr>
                <w:rFonts w:ascii="Tahoma" w:eastAsia="宋体" w:hAnsi="Tahoma" w:cs="Tahoma"/>
                <w:kern w:val="0"/>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评价结果应用（3分）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1427" w:type="dxa"/>
            <w:gridSpan w:val="2"/>
            <w:vMerge w:val="restart"/>
            <w:tcBorders>
              <w:top w:val="single" w:sz="4" w:space="0" w:color="auto"/>
              <w:left w:val="single" w:sz="4" w:space="0" w:color="auto"/>
              <w:bottom w:val="nil"/>
              <w:right w:val="single" w:sz="4" w:space="0" w:color="auto"/>
            </w:tcBorders>
            <w:vAlign w:val="center"/>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部门绩效情况（45分）</w:t>
            </w:r>
          </w:p>
        </w:tc>
        <w:tc>
          <w:tcPr>
            <w:tcW w:w="1883" w:type="dxa"/>
            <w:tcBorders>
              <w:top w:val="single" w:sz="6" w:space="0" w:color="auto"/>
              <w:left w:val="single" w:sz="4"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履职成效（20分）</w:t>
            </w: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为全县残疾人就业、康复、体育、宣传、维权、管理等各项服务</w:t>
            </w:r>
          </w:p>
        </w:tc>
        <w:tc>
          <w:tcPr>
            <w:tcW w:w="172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0" w:type="auto"/>
            <w:gridSpan w:val="2"/>
            <w:vMerge/>
            <w:tcBorders>
              <w:top w:val="nil"/>
              <w:left w:val="single" w:sz="4" w:space="0" w:color="auto"/>
              <w:bottom w:val="nil"/>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1883" w:type="dxa"/>
            <w:vMerge w:val="restart"/>
            <w:tcBorders>
              <w:top w:val="single" w:sz="6" w:space="0" w:color="auto"/>
              <w:left w:val="single" w:sz="4" w:space="0" w:color="auto"/>
              <w:bottom w:val="single" w:sz="6" w:space="0" w:color="auto"/>
              <w:right w:val="single" w:sz="6" w:space="0" w:color="auto"/>
            </w:tcBorders>
            <w:vAlign w:val="center"/>
            <w:hideMark/>
          </w:tcPr>
          <w:p w:rsidR="005A4605" w:rsidRPr="005A4605" w:rsidRDefault="005A4605" w:rsidP="005A4605">
            <w:pPr>
              <w:widowControl/>
              <w:spacing w:before="75" w:after="75"/>
              <w:jc w:val="left"/>
              <w:rPr>
                <w:rFonts w:ascii="Tahoma" w:eastAsia="宋体" w:hAnsi="Tahoma" w:cs="Tahoma"/>
                <w:kern w:val="0"/>
                <w:szCs w:val="18"/>
              </w:rPr>
            </w:pPr>
            <w:r w:rsidRPr="005A4605">
              <w:rPr>
                <w:rFonts w:ascii="宋体" w:eastAsia="宋体" w:hAnsi="宋体" w:cs="Tahoma" w:hint="eastAsia"/>
                <w:color w:val="000000"/>
                <w:kern w:val="0"/>
                <w:sz w:val="22"/>
                <w:szCs w:val="20"/>
              </w:rPr>
              <w:t>可持续发展能力（15分）</w:t>
            </w: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重点改革（重点工作）完成情况（5分）</w:t>
            </w:r>
          </w:p>
        </w:tc>
        <w:tc>
          <w:tcPr>
            <w:tcW w:w="172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0" w:type="auto"/>
            <w:gridSpan w:val="2"/>
            <w:vMerge/>
            <w:tcBorders>
              <w:top w:val="nil"/>
              <w:left w:val="single" w:sz="4" w:space="0" w:color="auto"/>
              <w:bottom w:val="nil"/>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0" w:type="auto"/>
            <w:vMerge/>
            <w:tcBorders>
              <w:top w:val="single" w:sz="6" w:space="0" w:color="auto"/>
              <w:left w:val="single" w:sz="4"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科技（制度、方法、机制等）创新（5分）</w:t>
            </w:r>
          </w:p>
        </w:tc>
        <w:tc>
          <w:tcPr>
            <w:tcW w:w="172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0" w:type="auto"/>
            <w:gridSpan w:val="2"/>
            <w:vMerge/>
            <w:tcBorders>
              <w:top w:val="nil"/>
              <w:left w:val="single" w:sz="4" w:space="0" w:color="auto"/>
              <w:bottom w:val="nil"/>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0" w:type="auto"/>
            <w:vMerge/>
            <w:tcBorders>
              <w:top w:val="single" w:sz="6" w:space="0" w:color="auto"/>
              <w:left w:val="single" w:sz="4"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人才培养（5分）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0" w:type="auto"/>
            <w:gridSpan w:val="2"/>
            <w:vMerge/>
            <w:tcBorders>
              <w:top w:val="nil"/>
              <w:left w:val="single" w:sz="4" w:space="0" w:color="auto"/>
              <w:bottom w:val="nil"/>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1883" w:type="dxa"/>
            <w:vMerge w:val="restart"/>
            <w:tcBorders>
              <w:top w:val="nil"/>
              <w:left w:val="single" w:sz="4" w:space="0" w:color="auto"/>
              <w:bottom w:val="nil"/>
              <w:right w:val="nil"/>
            </w:tcBorders>
            <w:vAlign w:val="center"/>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满意度（10分）</w:t>
            </w: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协作部门满意度（3分）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0" w:type="auto"/>
            <w:gridSpan w:val="2"/>
            <w:vMerge/>
            <w:tcBorders>
              <w:top w:val="nil"/>
              <w:left w:val="single" w:sz="4" w:space="0" w:color="auto"/>
              <w:bottom w:val="nil"/>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0" w:type="auto"/>
            <w:vMerge/>
            <w:tcBorders>
              <w:top w:val="nil"/>
              <w:left w:val="single" w:sz="4" w:space="0" w:color="auto"/>
              <w:bottom w:val="nil"/>
              <w:right w:val="nil"/>
            </w:tcBorders>
            <w:vAlign w:val="center"/>
            <w:hideMark/>
          </w:tcPr>
          <w:p w:rsidR="005A4605" w:rsidRPr="005A4605" w:rsidRDefault="005A4605" w:rsidP="005A4605">
            <w:pPr>
              <w:widowControl/>
              <w:jc w:val="left"/>
              <w:rPr>
                <w:rFonts w:ascii="Tahoma" w:eastAsia="宋体" w:hAnsi="Tahoma" w:cs="Tahoma"/>
                <w:kern w:val="0"/>
                <w:szCs w:val="18"/>
              </w:rPr>
            </w:pP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管理对象满意度（3分）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0" w:type="auto"/>
            <w:gridSpan w:val="2"/>
            <w:vMerge/>
            <w:tcBorders>
              <w:top w:val="nil"/>
              <w:left w:val="single" w:sz="4" w:space="0" w:color="auto"/>
              <w:bottom w:val="nil"/>
              <w:right w:val="single" w:sz="4" w:space="0" w:color="auto"/>
            </w:tcBorders>
            <w:vAlign w:val="center"/>
            <w:hideMark/>
          </w:tcPr>
          <w:p w:rsidR="005A4605" w:rsidRPr="005A4605" w:rsidRDefault="005A4605" w:rsidP="005A4605">
            <w:pPr>
              <w:widowControl/>
              <w:jc w:val="left"/>
              <w:rPr>
                <w:rFonts w:ascii="Tahoma" w:eastAsia="宋体" w:hAnsi="Tahoma" w:cs="Tahoma"/>
                <w:kern w:val="0"/>
                <w:szCs w:val="18"/>
              </w:rPr>
            </w:pPr>
          </w:p>
        </w:tc>
        <w:tc>
          <w:tcPr>
            <w:tcW w:w="0" w:type="auto"/>
            <w:vMerge/>
            <w:tcBorders>
              <w:top w:val="nil"/>
              <w:left w:val="single" w:sz="4" w:space="0" w:color="auto"/>
              <w:bottom w:val="nil"/>
              <w:right w:val="nil"/>
            </w:tcBorders>
            <w:vAlign w:val="center"/>
            <w:hideMark/>
          </w:tcPr>
          <w:p w:rsidR="005A4605" w:rsidRPr="005A4605" w:rsidRDefault="005A4605" w:rsidP="005A4605">
            <w:pPr>
              <w:widowControl/>
              <w:jc w:val="left"/>
              <w:rPr>
                <w:rFonts w:ascii="Tahoma" w:eastAsia="宋体" w:hAnsi="Tahoma" w:cs="Tahoma"/>
                <w:kern w:val="0"/>
                <w:szCs w:val="18"/>
              </w:rPr>
            </w:pPr>
          </w:p>
        </w:tc>
        <w:tc>
          <w:tcPr>
            <w:tcW w:w="277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社会公众满意度（4分）</w:t>
            </w:r>
          </w:p>
        </w:tc>
        <w:tc>
          <w:tcPr>
            <w:tcW w:w="1723" w:type="dxa"/>
            <w:tcBorders>
              <w:top w:val="single" w:sz="6" w:space="0" w:color="auto"/>
              <w:left w:val="single" w:sz="6" w:space="0" w:color="auto"/>
              <w:bottom w:val="single" w:sz="6" w:space="0" w:color="auto"/>
              <w:right w:val="single" w:sz="6" w:space="0" w:color="auto"/>
            </w:tcBorders>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0</w:t>
            </w:r>
          </w:p>
        </w:tc>
        <w:tc>
          <w:tcPr>
            <w:tcW w:w="1808"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ahoma" w:eastAsia="宋体" w:hAnsi="Tahoma" w:cs="Tahoma"/>
                <w:kern w:val="0"/>
                <w:szCs w:val="18"/>
              </w:rPr>
            </w:pPr>
          </w:p>
        </w:tc>
      </w:tr>
      <w:tr w:rsidR="005A4605" w:rsidRPr="005A4605" w:rsidTr="005A4605">
        <w:trPr>
          <w:jc w:val="center"/>
        </w:trPr>
        <w:tc>
          <w:tcPr>
            <w:tcW w:w="1427" w:type="dxa"/>
            <w:gridSpan w:val="2"/>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jc w:val="left"/>
              <w:rPr>
                <w:rFonts w:ascii="Times New Roman" w:eastAsia="Times New Roman" w:hAnsi="Times New Roman" w:cs="Times New Roman"/>
                <w:kern w:val="0"/>
                <w:sz w:val="22"/>
                <w:szCs w:val="20"/>
              </w:rPr>
            </w:pPr>
          </w:p>
        </w:tc>
        <w:tc>
          <w:tcPr>
            <w:tcW w:w="1883" w:type="dxa"/>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22"/>
                <w:szCs w:val="20"/>
              </w:rPr>
              <w:t>总分</w:t>
            </w:r>
          </w:p>
        </w:tc>
        <w:tc>
          <w:tcPr>
            <w:tcW w:w="6304" w:type="dxa"/>
            <w:gridSpan w:val="3"/>
            <w:tcBorders>
              <w:top w:val="single" w:sz="6" w:space="0" w:color="auto"/>
              <w:left w:val="single" w:sz="6" w:space="0" w:color="auto"/>
              <w:bottom w:val="single" w:sz="6" w:space="0" w:color="auto"/>
              <w:right w:val="single" w:sz="6" w:space="0" w:color="auto"/>
            </w:tcBorders>
            <w:vAlign w:val="center"/>
            <w:hideMark/>
          </w:tcPr>
          <w:p w:rsidR="005A4605" w:rsidRPr="005A4605" w:rsidRDefault="005A4605" w:rsidP="005A4605">
            <w:pPr>
              <w:widowControl/>
              <w:spacing w:before="75" w:after="75"/>
              <w:jc w:val="center"/>
              <w:rPr>
                <w:rFonts w:ascii="Tahoma" w:eastAsia="宋体" w:hAnsi="Tahoma" w:cs="Tahoma"/>
                <w:kern w:val="0"/>
                <w:szCs w:val="18"/>
              </w:rPr>
            </w:pPr>
            <w:r w:rsidRPr="005A4605">
              <w:rPr>
                <w:rFonts w:ascii="宋体" w:eastAsia="宋体" w:hAnsi="宋体" w:cs="Tahoma" w:hint="eastAsia"/>
                <w:color w:val="000000"/>
                <w:kern w:val="0"/>
                <w:sz w:val="18"/>
                <w:szCs w:val="15"/>
              </w:rPr>
              <w:t> </w:t>
            </w:r>
          </w:p>
        </w:tc>
      </w:tr>
    </w:tbl>
    <w:p w:rsidR="005A4605" w:rsidRPr="005A4605" w:rsidRDefault="005A4605" w:rsidP="005A4605">
      <w:pPr>
        <w:widowControl/>
        <w:spacing w:before="75" w:after="75"/>
        <w:ind w:firstLine="640"/>
        <w:jc w:val="left"/>
        <w:rPr>
          <w:rFonts w:ascii="黑体" w:eastAsia="黑体" w:hAnsi="黑体" w:cs="Tahoma"/>
          <w:color w:val="333333"/>
          <w:kern w:val="0"/>
          <w:sz w:val="32"/>
          <w:szCs w:val="21"/>
        </w:rPr>
      </w:pPr>
      <w:r w:rsidRPr="005A4605">
        <w:rPr>
          <w:rFonts w:ascii="黑体" w:eastAsia="黑体" w:hAnsi="黑体" w:cs="Tahoma"/>
          <w:color w:val="333333"/>
          <w:kern w:val="0"/>
          <w:sz w:val="32"/>
          <w:szCs w:val="21"/>
        </w:rPr>
        <w:t>十、名词解释</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1.</w:t>
      </w:r>
      <w:r w:rsidRPr="005A4605">
        <w:rPr>
          <w:rFonts w:ascii="Tahoma" w:eastAsia="宋体" w:hAnsi="Tahoma" w:cs="Tahoma"/>
          <w:color w:val="333333"/>
          <w:kern w:val="0"/>
          <w:sz w:val="24"/>
          <w:szCs w:val="21"/>
        </w:rPr>
        <w:t>财政拨款收入：指单位从同级财政部门取得的财政预算资金。</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2.</w:t>
      </w:r>
      <w:r w:rsidRPr="005A4605">
        <w:rPr>
          <w:rFonts w:ascii="Tahoma" w:eastAsia="宋体" w:hAnsi="Tahoma" w:cs="Tahoma"/>
          <w:color w:val="333333"/>
          <w:kern w:val="0"/>
          <w:sz w:val="24"/>
          <w:szCs w:val="21"/>
        </w:rPr>
        <w:t>事业收入：指事业单位开展专业业务活动及辅助活动取得的收入。</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lastRenderedPageBreak/>
        <w:t>3.</w:t>
      </w:r>
      <w:r w:rsidRPr="005A4605">
        <w:rPr>
          <w:rFonts w:ascii="Tahoma" w:eastAsia="宋体" w:hAnsi="Tahoma" w:cs="Tahoma"/>
          <w:color w:val="333333"/>
          <w:kern w:val="0"/>
          <w:sz w:val="24"/>
          <w:szCs w:val="21"/>
        </w:rPr>
        <w:t>经营收入：指事业单位在专业业务活动及其辅助活动之外开展非独立核算经营活动取得的收入。</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4.</w:t>
      </w:r>
      <w:r w:rsidRPr="005A4605">
        <w:rPr>
          <w:rFonts w:ascii="Tahoma" w:eastAsia="宋体" w:hAnsi="Tahoma" w:cs="Tahoma"/>
          <w:color w:val="333333"/>
          <w:kern w:val="0"/>
          <w:sz w:val="24"/>
          <w:szCs w:val="21"/>
        </w:rPr>
        <w:t>其他收入：指单位取得的除上述收入以外的各项收入。</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5.</w:t>
      </w:r>
      <w:r w:rsidRPr="005A4605">
        <w:rPr>
          <w:rFonts w:ascii="Tahoma" w:eastAsia="宋体" w:hAnsi="Tahoma" w:cs="Tahoma"/>
          <w:color w:val="333333"/>
          <w:kern w:val="0"/>
          <w:sz w:val="24"/>
          <w:szCs w:val="21"/>
        </w:rPr>
        <w:t>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6.</w:t>
      </w:r>
      <w:r w:rsidRPr="005A4605">
        <w:rPr>
          <w:rFonts w:ascii="Tahoma" w:eastAsia="宋体" w:hAnsi="Tahoma" w:cs="Tahoma"/>
          <w:color w:val="333333"/>
          <w:kern w:val="0"/>
          <w:sz w:val="24"/>
          <w:szCs w:val="21"/>
        </w:rPr>
        <w:t>年初结转和结余：指以前年度尚未完成、结转到本年按有关规定继续使用的资金。</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7.</w:t>
      </w:r>
      <w:r w:rsidRPr="005A4605">
        <w:rPr>
          <w:rFonts w:ascii="Tahoma" w:eastAsia="宋体" w:hAnsi="Tahoma" w:cs="Tahoma"/>
          <w:color w:val="333333"/>
          <w:kern w:val="0"/>
          <w:sz w:val="24"/>
          <w:szCs w:val="21"/>
        </w:rPr>
        <w:t>结余分配：指事业单位按照事业单位会计制度的规定从非财政补助结余中分配的事业基金和职工福利基金等。</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8</w:t>
      </w:r>
      <w:r w:rsidRPr="005A4605">
        <w:rPr>
          <w:rFonts w:ascii="Tahoma" w:eastAsia="宋体" w:hAnsi="Tahoma" w:cs="Tahoma"/>
          <w:color w:val="333333"/>
          <w:kern w:val="0"/>
          <w:sz w:val="24"/>
          <w:szCs w:val="21"/>
        </w:rPr>
        <w:t>、年末结转和结余：指单位按有关规定结转到下年或以后年度继续使用的资金。</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9.</w:t>
      </w:r>
      <w:r w:rsidRPr="005A4605">
        <w:rPr>
          <w:rFonts w:ascii="Tahoma" w:eastAsia="宋体" w:hAnsi="Tahoma" w:cs="Tahoma"/>
          <w:color w:val="333333"/>
          <w:kern w:val="0"/>
          <w:sz w:val="24"/>
          <w:szCs w:val="21"/>
        </w:rPr>
        <w:t>基本支出：指为保障机构正常运转、完成日常工作任务而发生的人员支出和公用支出。</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10.</w:t>
      </w:r>
      <w:r w:rsidRPr="005A4605">
        <w:rPr>
          <w:rFonts w:ascii="Tahoma" w:eastAsia="宋体" w:hAnsi="Tahoma" w:cs="Tahoma"/>
          <w:color w:val="333333"/>
          <w:kern w:val="0"/>
          <w:sz w:val="24"/>
          <w:szCs w:val="21"/>
        </w:rPr>
        <w:t>项目支出：指在基本支出之外为完成特定行政任务和事业发展目标所发生的支出。</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11.</w:t>
      </w:r>
      <w:r w:rsidRPr="005A4605">
        <w:rPr>
          <w:rFonts w:ascii="Tahoma" w:eastAsia="宋体" w:hAnsi="Tahoma" w:cs="Tahoma"/>
          <w:color w:val="333333"/>
          <w:kern w:val="0"/>
          <w:sz w:val="24"/>
          <w:szCs w:val="21"/>
        </w:rPr>
        <w:t>经营支出：指事业单位在专业业务活动及其辅助活动之外开展非独立核算经营活动发生的支出。</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12.“</w:t>
      </w:r>
      <w:r w:rsidRPr="005A4605">
        <w:rPr>
          <w:rFonts w:ascii="Tahoma" w:eastAsia="宋体" w:hAnsi="Tahoma" w:cs="Tahoma"/>
          <w:color w:val="333333"/>
          <w:kern w:val="0"/>
          <w:sz w:val="24"/>
          <w:szCs w:val="21"/>
        </w:rPr>
        <w:t>三公</w:t>
      </w:r>
      <w:r w:rsidRPr="005A4605">
        <w:rPr>
          <w:rFonts w:ascii="Tahoma" w:eastAsia="宋体" w:hAnsi="Tahoma" w:cs="Tahoma"/>
          <w:color w:val="333333"/>
          <w:kern w:val="0"/>
          <w:sz w:val="24"/>
          <w:szCs w:val="21"/>
        </w:rPr>
        <w:t>”</w:t>
      </w:r>
      <w:r w:rsidRPr="005A4605">
        <w:rPr>
          <w:rFonts w:ascii="Tahoma" w:eastAsia="宋体" w:hAnsi="Tahoma" w:cs="Tahoma"/>
          <w:color w:val="333333"/>
          <w:kern w:val="0"/>
          <w:sz w:val="24"/>
          <w:szCs w:val="21"/>
        </w:rPr>
        <w:t>经费：指部门用财政拨款安排的因公出国（境）费、公务用车购置及运行费和公务接待费。其中，因公出国（境）</w:t>
      </w:r>
      <w:proofErr w:type="gramStart"/>
      <w:r w:rsidRPr="005A4605">
        <w:rPr>
          <w:rFonts w:ascii="Tahoma" w:eastAsia="宋体" w:hAnsi="Tahoma" w:cs="Tahoma"/>
          <w:color w:val="333333"/>
          <w:kern w:val="0"/>
          <w:sz w:val="24"/>
          <w:szCs w:val="21"/>
        </w:rPr>
        <w:t>费反映</w:t>
      </w:r>
      <w:proofErr w:type="gramEnd"/>
      <w:r w:rsidRPr="005A4605">
        <w:rPr>
          <w:rFonts w:ascii="Tahoma" w:eastAsia="宋体" w:hAnsi="Tahoma" w:cs="Tahoma"/>
          <w:color w:val="333333"/>
          <w:kern w:val="0"/>
          <w:sz w:val="24"/>
          <w:szCs w:val="21"/>
        </w:rPr>
        <w:t>单位公务出国（境）的国际旅费、国外城市间交通费、住宿费、伙食费、培训费、公杂费等支出；公务用车购置及运行</w:t>
      </w:r>
      <w:proofErr w:type="gramStart"/>
      <w:r w:rsidRPr="005A4605">
        <w:rPr>
          <w:rFonts w:ascii="Tahoma" w:eastAsia="宋体" w:hAnsi="Tahoma" w:cs="Tahoma"/>
          <w:color w:val="333333"/>
          <w:kern w:val="0"/>
          <w:sz w:val="24"/>
          <w:szCs w:val="21"/>
        </w:rPr>
        <w:t>费反映</w:t>
      </w:r>
      <w:proofErr w:type="gramEnd"/>
      <w:r w:rsidRPr="005A4605">
        <w:rPr>
          <w:rFonts w:ascii="Tahoma" w:eastAsia="宋体" w:hAnsi="Tahoma" w:cs="Tahoma"/>
          <w:color w:val="333333"/>
          <w:kern w:val="0"/>
          <w:sz w:val="24"/>
          <w:szCs w:val="21"/>
        </w:rPr>
        <w:t>单位公务用车车辆购置支出（</w:t>
      </w:r>
      <w:proofErr w:type="gramStart"/>
      <w:r w:rsidRPr="005A4605">
        <w:rPr>
          <w:rFonts w:ascii="Tahoma" w:eastAsia="宋体" w:hAnsi="Tahoma" w:cs="Tahoma"/>
          <w:color w:val="333333"/>
          <w:kern w:val="0"/>
          <w:sz w:val="24"/>
          <w:szCs w:val="21"/>
        </w:rPr>
        <w:t>含车</w:t>
      </w:r>
      <w:proofErr w:type="gramEnd"/>
      <w:r w:rsidRPr="005A4605">
        <w:rPr>
          <w:rFonts w:ascii="Tahoma" w:eastAsia="宋体" w:hAnsi="Tahoma" w:cs="Tahoma"/>
          <w:color w:val="333333"/>
          <w:kern w:val="0"/>
          <w:sz w:val="24"/>
          <w:szCs w:val="21"/>
        </w:rPr>
        <w:t>辆购置税）及租用费、燃料费、维修费、过路过桥费、保险费等支出；公务接待</w:t>
      </w:r>
      <w:proofErr w:type="gramStart"/>
      <w:r w:rsidRPr="005A4605">
        <w:rPr>
          <w:rFonts w:ascii="Tahoma" w:eastAsia="宋体" w:hAnsi="Tahoma" w:cs="Tahoma"/>
          <w:color w:val="333333"/>
          <w:kern w:val="0"/>
          <w:sz w:val="24"/>
          <w:szCs w:val="21"/>
        </w:rPr>
        <w:t>费反映</w:t>
      </w:r>
      <w:proofErr w:type="gramEnd"/>
      <w:r w:rsidRPr="005A4605">
        <w:rPr>
          <w:rFonts w:ascii="Tahoma" w:eastAsia="宋体" w:hAnsi="Tahoma" w:cs="Tahoma"/>
          <w:color w:val="333333"/>
          <w:kern w:val="0"/>
          <w:sz w:val="24"/>
          <w:szCs w:val="21"/>
        </w:rPr>
        <w:t>单位按规定开支的各类公务接待（含外宾接待）支出。</w:t>
      </w:r>
    </w:p>
    <w:p w:rsidR="005A4605" w:rsidRPr="005A4605" w:rsidRDefault="005A4605" w:rsidP="005A4605">
      <w:pPr>
        <w:widowControl/>
        <w:spacing w:before="75" w:after="75"/>
        <w:ind w:firstLine="640"/>
        <w:jc w:val="left"/>
        <w:rPr>
          <w:rFonts w:ascii="Tahoma" w:eastAsia="宋体" w:hAnsi="Tahoma" w:cs="Tahoma"/>
          <w:color w:val="333333"/>
          <w:kern w:val="0"/>
          <w:sz w:val="24"/>
          <w:szCs w:val="21"/>
        </w:rPr>
      </w:pPr>
      <w:r w:rsidRPr="005A4605">
        <w:rPr>
          <w:rFonts w:ascii="Tahoma" w:eastAsia="宋体" w:hAnsi="Tahoma" w:cs="Tahoma"/>
          <w:color w:val="333333"/>
          <w:kern w:val="0"/>
          <w:sz w:val="24"/>
          <w:szCs w:val="21"/>
        </w:rPr>
        <w:t>13.</w:t>
      </w:r>
      <w:r w:rsidRPr="005A4605">
        <w:rPr>
          <w:rFonts w:ascii="Tahoma" w:eastAsia="宋体" w:hAnsi="Tahoma" w:cs="Tahoma"/>
          <w:color w:val="333333"/>
          <w:kern w:val="0"/>
          <w:sz w:val="24"/>
          <w:szCs w:val="21"/>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rsidR="005A4605" w:rsidRPr="005A4605" w:rsidRDefault="005A4605" w:rsidP="005A4605">
      <w:pPr>
        <w:widowControl/>
        <w:spacing w:before="75" w:after="75"/>
        <w:ind w:firstLine="643"/>
        <w:jc w:val="left"/>
        <w:rPr>
          <w:rFonts w:ascii="Tahoma" w:eastAsia="宋体" w:hAnsi="Tahoma" w:cs="Tahoma"/>
          <w:color w:val="333333"/>
          <w:kern w:val="0"/>
          <w:sz w:val="24"/>
          <w:szCs w:val="21"/>
        </w:rPr>
      </w:pPr>
      <w:r w:rsidRPr="005A4605">
        <w:rPr>
          <w:rFonts w:ascii="Tahoma" w:eastAsia="宋体" w:hAnsi="Tahoma" w:cs="Tahoma"/>
          <w:b/>
          <w:bCs/>
          <w:color w:val="333333"/>
          <w:kern w:val="0"/>
          <w:sz w:val="24"/>
          <w:szCs w:val="21"/>
        </w:rPr>
        <w:t> </w:t>
      </w:r>
    </w:p>
    <w:p w:rsidR="005A4605" w:rsidRDefault="005A4605" w:rsidP="005A4605">
      <w:pPr>
        <w:widowControl/>
        <w:spacing w:before="75" w:after="75"/>
        <w:ind w:firstLine="643"/>
        <w:jc w:val="left"/>
        <w:rPr>
          <w:rFonts w:ascii="Tahoma" w:eastAsia="宋体" w:hAnsi="Tahoma" w:cs="Tahoma"/>
          <w:b/>
          <w:bCs/>
          <w:color w:val="333333"/>
          <w:kern w:val="0"/>
          <w:szCs w:val="21"/>
        </w:rPr>
      </w:pPr>
      <w:r w:rsidRPr="005A4605">
        <w:rPr>
          <w:rFonts w:ascii="Tahoma" w:eastAsia="宋体" w:hAnsi="Tahoma" w:cs="Tahoma"/>
          <w:b/>
          <w:bCs/>
          <w:color w:val="333333"/>
          <w:kern w:val="0"/>
          <w:szCs w:val="21"/>
        </w:rPr>
        <w:t>                      </w:t>
      </w:r>
      <w:r>
        <w:rPr>
          <w:rFonts w:ascii="Tahoma" w:eastAsia="宋体" w:hAnsi="Tahoma" w:cs="Tahoma"/>
          <w:b/>
          <w:bCs/>
          <w:color w:val="333333"/>
          <w:kern w:val="0"/>
          <w:szCs w:val="21"/>
        </w:rPr>
        <w:t xml:space="preserve">                     </w:t>
      </w:r>
    </w:p>
    <w:p w:rsidR="005A4605" w:rsidRPr="005A4605" w:rsidRDefault="005A4605" w:rsidP="005A4605">
      <w:pPr>
        <w:widowControl/>
        <w:spacing w:before="75" w:after="75"/>
        <w:ind w:firstLineChars="2200" w:firstLine="4638"/>
        <w:jc w:val="left"/>
        <w:rPr>
          <w:rFonts w:ascii="Tahoma" w:eastAsia="宋体" w:hAnsi="Tahoma" w:cs="Tahoma"/>
          <w:color w:val="333333"/>
          <w:kern w:val="0"/>
          <w:sz w:val="28"/>
          <w:szCs w:val="21"/>
        </w:rPr>
      </w:pPr>
      <w:r>
        <w:rPr>
          <w:rFonts w:ascii="Tahoma" w:eastAsia="宋体" w:hAnsi="Tahoma" w:cs="Tahoma"/>
          <w:b/>
          <w:bCs/>
          <w:color w:val="333333"/>
          <w:kern w:val="0"/>
          <w:szCs w:val="21"/>
        </w:rPr>
        <w:t xml:space="preserve">   </w:t>
      </w:r>
      <w:r w:rsidRPr="005A4605">
        <w:rPr>
          <w:rFonts w:ascii="Tahoma" w:eastAsia="宋体" w:hAnsi="Tahoma" w:cs="Tahoma"/>
          <w:b/>
          <w:bCs/>
          <w:color w:val="333333"/>
          <w:kern w:val="0"/>
          <w:szCs w:val="21"/>
        </w:rPr>
        <w:t> </w:t>
      </w:r>
      <w:r w:rsidRPr="005A4605">
        <w:rPr>
          <w:rFonts w:ascii="Tahoma" w:eastAsia="宋体" w:hAnsi="Tahoma" w:cs="Tahoma"/>
          <w:color w:val="333333"/>
          <w:kern w:val="0"/>
          <w:sz w:val="28"/>
          <w:szCs w:val="21"/>
        </w:rPr>
        <w:t>苍溪县残疾人联合会</w:t>
      </w:r>
    </w:p>
    <w:p w:rsidR="005A4605" w:rsidRPr="005A4605" w:rsidRDefault="005A4605" w:rsidP="005A4605">
      <w:pPr>
        <w:widowControl/>
        <w:spacing w:before="75" w:after="75"/>
        <w:ind w:firstLine="640"/>
        <w:jc w:val="left"/>
        <w:rPr>
          <w:rFonts w:ascii="Tahoma" w:eastAsia="宋体" w:hAnsi="Tahoma" w:cs="Tahoma"/>
          <w:color w:val="333333"/>
          <w:kern w:val="0"/>
          <w:sz w:val="28"/>
          <w:szCs w:val="21"/>
        </w:rPr>
      </w:pPr>
      <w:r w:rsidRPr="005A4605">
        <w:rPr>
          <w:rFonts w:ascii="Tahoma" w:eastAsia="宋体" w:hAnsi="Tahoma" w:cs="Tahoma"/>
          <w:color w:val="333333"/>
          <w:kern w:val="0"/>
          <w:sz w:val="28"/>
          <w:szCs w:val="21"/>
        </w:rPr>
        <w:t xml:space="preserve">                                      </w:t>
      </w:r>
      <w:r>
        <w:rPr>
          <w:rFonts w:ascii="Tahoma" w:eastAsia="宋体" w:hAnsi="Tahoma" w:cs="Tahoma"/>
          <w:color w:val="333333"/>
          <w:kern w:val="0"/>
          <w:sz w:val="28"/>
          <w:szCs w:val="21"/>
        </w:rPr>
        <w:t xml:space="preserve">   </w:t>
      </w:r>
      <w:r w:rsidRPr="005A4605">
        <w:rPr>
          <w:rFonts w:ascii="Tahoma" w:eastAsia="宋体" w:hAnsi="Tahoma" w:cs="Tahoma"/>
          <w:color w:val="333333"/>
          <w:kern w:val="0"/>
          <w:sz w:val="28"/>
          <w:szCs w:val="21"/>
        </w:rPr>
        <w:t xml:space="preserve"> 2018</w:t>
      </w:r>
      <w:r w:rsidRPr="005A4605">
        <w:rPr>
          <w:rFonts w:ascii="Tahoma" w:eastAsia="宋体" w:hAnsi="Tahoma" w:cs="Tahoma"/>
          <w:color w:val="333333"/>
          <w:kern w:val="0"/>
          <w:sz w:val="28"/>
          <w:szCs w:val="21"/>
        </w:rPr>
        <w:t>年</w:t>
      </w:r>
      <w:r w:rsidRPr="005A4605">
        <w:rPr>
          <w:rFonts w:ascii="Tahoma" w:eastAsia="宋体" w:hAnsi="Tahoma" w:cs="Tahoma"/>
          <w:color w:val="333333"/>
          <w:kern w:val="0"/>
          <w:sz w:val="28"/>
          <w:szCs w:val="21"/>
        </w:rPr>
        <w:t xml:space="preserve"> 8</w:t>
      </w:r>
      <w:r w:rsidRPr="005A4605">
        <w:rPr>
          <w:rFonts w:ascii="Tahoma" w:eastAsia="宋体" w:hAnsi="Tahoma" w:cs="Tahoma"/>
          <w:color w:val="333333"/>
          <w:kern w:val="0"/>
          <w:sz w:val="28"/>
          <w:szCs w:val="21"/>
        </w:rPr>
        <w:t>月</w:t>
      </w:r>
      <w:r w:rsidRPr="005A4605">
        <w:rPr>
          <w:rFonts w:ascii="Tahoma" w:eastAsia="宋体" w:hAnsi="Tahoma" w:cs="Tahoma"/>
          <w:color w:val="333333"/>
          <w:kern w:val="0"/>
          <w:sz w:val="28"/>
          <w:szCs w:val="21"/>
        </w:rPr>
        <w:t>21</w:t>
      </w:r>
      <w:r w:rsidRPr="005A4605">
        <w:rPr>
          <w:rFonts w:ascii="Tahoma" w:eastAsia="宋体" w:hAnsi="Tahoma" w:cs="Tahoma"/>
          <w:color w:val="333333"/>
          <w:kern w:val="0"/>
          <w:sz w:val="28"/>
          <w:szCs w:val="21"/>
        </w:rPr>
        <w:t>日</w:t>
      </w:r>
    </w:p>
    <w:p w:rsidR="005A4605" w:rsidRDefault="005A4605"/>
    <w:sectPr w:rsidR="005A460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605"/>
    <w:rsid w:val="005A46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A433B"/>
  <w15:chartTrackingRefBased/>
  <w15:docId w15:val="{2F3E0C17-5389-46D5-8000-7FAA1AE3A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5A4605"/>
    <w:pPr>
      <w:widowControl/>
      <w:spacing w:before="100" w:beforeAutospacing="1" w:after="100" w:afterAutospacing="1"/>
      <w:jc w:val="left"/>
    </w:pPr>
    <w:rPr>
      <w:rFonts w:ascii="宋体" w:eastAsia="宋体" w:hAnsi="宋体" w:cs="宋体"/>
      <w:kern w:val="0"/>
      <w:sz w:val="24"/>
      <w:szCs w:val="24"/>
    </w:rPr>
  </w:style>
  <w:style w:type="character" w:customStyle="1" w:styleId="a4">
    <w:name w:val="正文文本 字符"/>
    <w:basedOn w:val="a0"/>
    <w:link w:val="a3"/>
    <w:uiPriority w:val="99"/>
    <w:semiHidden/>
    <w:rsid w:val="005A4605"/>
    <w:rPr>
      <w:rFonts w:ascii="宋体" w:eastAsia="宋体" w:hAnsi="宋体" w:cs="宋体"/>
      <w:kern w:val="0"/>
      <w:sz w:val="24"/>
      <w:szCs w:val="24"/>
    </w:rPr>
  </w:style>
  <w:style w:type="paragraph" w:customStyle="1" w:styleId="18">
    <w:name w:val="18"/>
    <w:basedOn w:val="a"/>
    <w:rsid w:val="005A4605"/>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258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6</Pages>
  <Words>789</Words>
  <Characters>4503</Characters>
  <Application>Microsoft Office Word</Application>
  <DocSecurity>0</DocSecurity>
  <Lines>37</Lines>
  <Paragraphs>10</Paragraphs>
  <ScaleCrop>false</ScaleCrop>
  <Company/>
  <LinksUpToDate>false</LinksUpToDate>
  <CharactersWithSpaces>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周 琦</dc:creator>
  <cp:keywords/>
  <dc:description/>
  <cp:lastModifiedBy>周 琦</cp:lastModifiedBy>
  <cp:revision>1</cp:revision>
  <dcterms:created xsi:type="dcterms:W3CDTF">2018-08-29T07:08:00Z</dcterms:created>
  <dcterms:modified xsi:type="dcterms:W3CDTF">2018-08-29T07:17:00Z</dcterms:modified>
</cp:coreProperties>
</file>